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CF27B" w14:textId="77777777" w:rsidR="004D4B69" w:rsidRPr="00DA2351" w:rsidRDefault="007228E1" w:rsidP="00060D89">
      <w:pPr>
        <w:pStyle w:val="Titre"/>
        <w:pBdr>
          <w:bottom w:val="single" w:sz="4" w:space="1" w:color="FF0000"/>
        </w:pBdr>
        <w:spacing w:after="0" w:line="240" w:lineRule="auto"/>
        <w:jc w:val="left"/>
        <w:rPr>
          <w:sz w:val="36"/>
          <w:szCs w:val="36"/>
          <w:lang w:val="fr-CH"/>
        </w:rPr>
      </w:pPr>
      <w:bookmarkStart w:id="0" w:name="_GoBack"/>
      <w:bookmarkEnd w:id="0"/>
      <w:r w:rsidRPr="00DA2351">
        <w:rPr>
          <w:lang w:val="fr-CH"/>
        </w:rPr>
        <w:t>plan de protection sous COVID-19 : modèle pour les entreprises,</w:t>
      </w:r>
      <w:r w:rsidRPr="00DA2351">
        <w:rPr>
          <w:lang w:val="fr-CH"/>
        </w:rPr>
        <w:br/>
        <w:t>présentation générale</w:t>
      </w:r>
    </w:p>
    <w:p w14:paraId="6EAF331F" w14:textId="7B72067E" w:rsidR="004D4B69" w:rsidRPr="007228E1" w:rsidRDefault="007228E1" w:rsidP="009C3660">
      <w:pPr>
        <w:spacing w:before="240" w:after="240" w:line="240" w:lineRule="auto"/>
        <w:rPr>
          <w:sz w:val="15"/>
          <w:szCs w:val="15"/>
          <w:lang w:val="fr-CH"/>
        </w:rPr>
      </w:pPr>
      <w:r w:rsidRPr="007228E1">
        <w:rPr>
          <w:sz w:val="15"/>
          <w:szCs w:val="15"/>
          <w:lang w:val="fr-CH"/>
        </w:rPr>
        <w:t xml:space="preserve">Version </w:t>
      </w:r>
      <w:r w:rsidR="00C82A8C">
        <w:rPr>
          <w:sz w:val="15"/>
          <w:szCs w:val="15"/>
          <w:lang w:val="fr-CH"/>
        </w:rPr>
        <w:t xml:space="preserve">du </w:t>
      </w:r>
      <w:r w:rsidRPr="007228E1">
        <w:rPr>
          <w:sz w:val="15"/>
          <w:szCs w:val="15"/>
          <w:lang w:val="fr-CH"/>
        </w:rPr>
        <w:t>2</w:t>
      </w:r>
      <w:r w:rsidR="000A277D">
        <w:rPr>
          <w:sz w:val="15"/>
          <w:szCs w:val="15"/>
          <w:lang w:val="fr-CH"/>
        </w:rPr>
        <w:t>3</w:t>
      </w:r>
      <w:r w:rsidRPr="007228E1">
        <w:rPr>
          <w:sz w:val="15"/>
          <w:szCs w:val="15"/>
          <w:lang w:val="fr-CH"/>
        </w:rPr>
        <w:t>.</w:t>
      </w:r>
      <w:r w:rsidR="00C82A8C">
        <w:rPr>
          <w:sz w:val="15"/>
          <w:szCs w:val="15"/>
          <w:lang w:val="fr-CH"/>
        </w:rPr>
        <w:t xml:space="preserve"> avril </w:t>
      </w:r>
      <w:r w:rsidRPr="007228E1">
        <w:rPr>
          <w:sz w:val="15"/>
          <w:szCs w:val="15"/>
          <w:lang w:val="fr-CH"/>
        </w:rPr>
        <w:t>2020</w:t>
      </w:r>
    </w:p>
    <w:p w14:paraId="52490F51" w14:textId="77777777" w:rsidR="00CE1D1C" w:rsidRPr="00CE1D1C" w:rsidRDefault="00CE1D1C" w:rsidP="00CE1D1C">
      <w:pPr>
        <w:pStyle w:val="Einleitung"/>
        <w:spacing w:after="0"/>
        <w:rPr>
          <w:b/>
          <w:lang w:val="fr-CH"/>
        </w:rPr>
      </w:pPr>
      <w:r w:rsidRPr="00CE1D1C">
        <w:rPr>
          <w:b/>
          <w:lang w:val="fr-CH"/>
        </w:rPr>
        <w:t>INTRODUCTION</w:t>
      </w:r>
    </w:p>
    <w:p w14:paraId="57DD755C" w14:textId="77777777" w:rsidR="00CE1D1C" w:rsidRPr="00CE1D1C" w:rsidRDefault="00CE1D1C" w:rsidP="00CE1D1C">
      <w:pPr>
        <w:pStyle w:val="Einleitung"/>
        <w:rPr>
          <w:lang w:val="fr-CH"/>
        </w:rPr>
      </w:pPr>
      <w:r w:rsidRPr="00CE1D1C">
        <w:rPr>
          <w:lang w:val="fr-CH"/>
        </w:rPr>
        <w:t xml:space="preserve">Le plan de protection </w:t>
      </w:r>
      <w:r w:rsidR="00915398">
        <w:rPr>
          <w:lang w:val="fr-CH"/>
        </w:rPr>
        <w:t>modèle</w:t>
      </w:r>
      <w:r w:rsidR="00915398" w:rsidRPr="00CE1D1C">
        <w:rPr>
          <w:lang w:val="fr-CH"/>
        </w:rPr>
        <w:t xml:space="preserve"> </w:t>
      </w:r>
      <w:r w:rsidRPr="00CE1D1C">
        <w:rPr>
          <w:lang w:val="fr-CH"/>
        </w:rPr>
        <w:t xml:space="preserve">ci-après décrit les exigences auxquelles doivent satisfaire les entreprises qui peuvent reprendre ou poursuivre leur activité conformément à l’ordonnance 2 COVID-19. Ces directives s’adressent aux exploitants d’installations et aux organisateurs de manifestations ainsi qu’aux employeurs. Elles permettent de fixer les mesures de protection internes à mettre en œuvre avec la participation des collaborateurs. </w:t>
      </w:r>
    </w:p>
    <w:p w14:paraId="65EC2994" w14:textId="77777777" w:rsidR="00CE1D1C" w:rsidRPr="00CE1D1C" w:rsidRDefault="00CE1D1C" w:rsidP="00CE1D1C">
      <w:pPr>
        <w:pStyle w:val="Einleitung"/>
        <w:spacing w:after="0"/>
        <w:rPr>
          <w:b/>
          <w:lang w:val="fr-CH"/>
        </w:rPr>
      </w:pPr>
      <w:r w:rsidRPr="00CE1D1C">
        <w:rPr>
          <w:b/>
          <w:lang w:val="fr-CH"/>
        </w:rPr>
        <w:t>BUT DES MESURES</w:t>
      </w:r>
    </w:p>
    <w:p w14:paraId="300406D5" w14:textId="6BBEF5B5" w:rsidR="00CE1D1C" w:rsidRPr="00CE1D1C" w:rsidRDefault="00CE1D1C" w:rsidP="00CE1D1C">
      <w:pPr>
        <w:pStyle w:val="Einleitung"/>
        <w:rPr>
          <w:lang w:val="fr-CH"/>
        </w:rPr>
      </w:pPr>
      <w:r w:rsidRPr="00CE1D1C">
        <w:rPr>
          <w:lang w:val="fr-CH"/>
        </w:rPr>
        <w:t xml:space="preserve">Ces mesures ont pour objectif, d’une part, de protéger </w:t>
      </w:r>
      <w:r w:rsidR="00E373B7" w:rsidRPr="00E373B7">
        <w:rPr>
          <w:lang w:val="fr-CH"/>
        </w:rPr>
        <w:t xml:space="preserve">les collaborateurs et les personnes travaillant dans l’entreprise </w:t>
      </w:r>
      <w:r w:rsidRPr="00CE1D1C">
        <w:rPr>
          <w:lang w:val="fr-CH"/>
        </w:rPr>
        <w:t xml:space="preserve">d’une infection au nouveau coronavirus ; </w:t>
      </w:r>
      <w:r w:rsidR="00E373B7">
        <w:rPr>
          <w:lang w:val="fr-CH"/>
        </w:rPr>
        <w:t xml:space="preserve">et </w:t>
      </w:r>
      <w:r w:rsidRPr="00CE1D1C">
        <w:rPr>
          <w:lang w:val="fr-CH"/>
        </w:rPr>
        <w:t xml:space="preserve">d’autre part ; la population générale en tant que bénéficiaires des services. Elles visent également à assurer la meilleure protection possible aux personnes vulnérables, qu’elles soient employées ou clientes. </w:t>
      </w:r>
    </w:p>
    <w:p w14:paraId="2586DAB8" w14:textId="77777777" w:rsidR="00CE1D1C" w:rsidRPr="00CE1D1C" w:rsidRDefault="00CE1D1C" w:rsidP="00CE1D1C">
      <w:pPr>
        <w:pStyle w:val="Einleitung"/>
        <w:spacing w:after="0"/>
        <w:rPr>
          <w:b/>
          <w:lang w:val="fr-CH"/>
        </w:rPr>
      </w:pPr>
      <w:r w:rsidRPr="00CE1D1C">
        <w:rPr>
          <w:b/>
          <w:lang w:val="fr-CH"/>
        </w:rPr>
        <w:t xml:space="preserve">DIRECTIVES SPÉCIFIQUES POUR LES PROFESSIONNELS DE LA SANTÉ </w:t>
      </w:r>
    </w:p>
    <w:p w14:paraId="4181874E" w14:textId="3CF016EE" w:rsidR="00CE1D1C" w:rsidRPr="00CE1D1C" w:rsidRDefault="00CE1D1C" w:rsidP="00CE1D1C">
      <w:pPr>
        <w:pStyle w:val="Einleitung"/>
        <w:rPr>
          <w:lang w:val="fr-CH"/>
        </w:rPr>
      </w:pPr>
      <w:r w:rsidRPr="00CE1D1C">
        <w:rPr>
          <w:lang w:val="fr-CH"/>
        </w:rPr>
        <w:t xml:space="preserve">Les hôpitaux, cabinets médicaux, les professionnels (de la santé), les établissements médico-sociaux et les services d’aide et de soins à domicile qui traitent des patients COVID-19 se reporteront aux recommandations spécifiques publiées par les milieux spécialisés (voir </w:t>
      </w:r>
      <w:hyperlink r:id="rId10" w:history="1">
        <w:r w:rsidR="00F03739" w:rsidRPr="00F03739">
          <w:rPr>
            <w:rStyle w:val="Lienhypertexte"/>
            <w:color w:val="FF0000"/>
            <w:lang w:val="fr-CH"/>
          </w:rPr>
          <w:t>www.bag.admin.ch/coronavirus-professionnels-de-la-sante</w:t>
        </w:r>
      </w:hyperlink>
      <w:r w:rsidRPr="00CE1D1C">
        <w:rPr>
          <w:lang w:val="fr-CH"/>
        </w:rPr>
        <w:t>).</w:t>
      </w:r>
    </w:p>
    <w:p w14:paraId="21309999" w14:textId="77777777" w:rsidR="00CE1D1C" w:rsidRPr="00C82A8C" w:rsidRDefault="00CE1D1C" w:rsidP="00CE1D1C">
      <w:pPr>
        <w:pStyle w:val="Einleitung"/>
        <w:spacing w:after="0"/>
        <w:rPr>
          <w:b/>
          <w:lang w:val="fr-CH"/>
        </w:rPr>
      </w:pPr>
      <w:r w:rsidRPr="00C82A8C">
        <w:rPr>
          <w:b/>
          <w:lang w:val="fr-CH"/>
        </w:rPr>
        <w:t>BASES LÉGALES</w:t>
      </w:r>
    </w:p>
    <w:p w14:paraId="60814963" w14:textId="77777777" w:rsidR="00CE1D1C" w:rsidRPr="00CE1D1C" w:rsidRDefault="00CE1D1C" w:rsidP="00CE1D1C">
      <w:pPr>
        <w:pStyle w:val="Einleitung"/>
        <w:rPr>
          <w:lang w:val="fr-CH"/>
        </w:rPr>
      </w:pPr>
      <w:r w:rsidRPr="00CE1D1C">
        <w:rPr>
          <w:lang w:val="fr-CH"/>
        </w:rPr>
        <w:t>Ordonnance 2 COVID-19 (RS 818.101.24), loi sur le travail (RS 822.11) et ses ordonnances.</w:t>
      </w:r>
    </w:p>
    <w:p w14:paraId="5AE94DC1" w14:textId="77777777" w:rsidR="004D4B69" w:rsidRPr="007228E1" w:rsidRDefault="007228E1">
      <w:pPr>
        <w:pStyle w:val="Titre1"/>
        <w:rPr>
          <w:lang w:val="fr-CH"/>
        </w:rPr>
      </w:pPr>
      <w:r w:rsidRPr="007228E1">
        <w:rPr>
          <w:lang w:val="fr-CH"/>
        </w:rPr>
        <w:t>Application du plan de protection modèle</w:t>
      </w:r>
    </w:p>
    <w:p w14:paraId="4358C971" w14:textId="77777777" w:rsidR="004D4B69" w:rsidRPr="007228E1" w:rsidRDefault="007228E1">
      <w:pPr>
        <w:rPr>
          <w:lang w:val="fr-CH"/>
        </w:rPr>
      </w:pPr>
      <w:r w:rsidRPr="007228E1">
        <w:rPr>
          <w:lang w:val="fr-CH"/>
        </w:rPr>
        <w:t>Le présent document sert de référence pour soutenir les branches, les associations professionnelles et les entreprises dans l’élaboration de leur propre plan de protection contre le COVID-19.</w:t>
      </w:r>
    </w:p>
    <w:p w14:paraId="4034D635" w14:textId="0356647E" w:rsidR="004D4B69" w:rsidRPr="007228E1" w:rsidRDefault="007228E1">
      <w:pPr>
        <w:rPr>
          <w:lang w:val="fr-CH"/>
        </w:rPr>
      </w:pPr>
      <w:r w:rsidRPr="007228E1">
        <w:rPr>
          <w:lang w:val="fr-CH"/>
        </w:rPr>
        <w:t xml:space="preserve">Certains critères </w:t>
      </w:r>
      <w:r w:rsidR="00E373B7">
        <w:rPr>
          <w:lang w:val="fr-CH"/>
        </w:rPr>
        <w:t xml:space="preserve">ne sont pas applicables </w:t>
      </w:r>
      <w:r w:rsidRPr="007228E1">
        <w:rPr>
          <w:lang w:val="fr-CH"/>
        </w:rPr>
        <w:t xml:space="preserve">pour toutes les branches alors que, dans d’autres cas, des mesures plus </w:t>
      </w:r>
      <w:r w:rsidR="00E373B7">
        <w:rPr>
          <w:lang w:val="fr-CH"/>
        </w:rPr>
        <w:t>strictes</w:t>
      </w:r>
      <w:r w:rsidR="00E373B7" w:rsidRPr="007228E1">
        <w:rPr>
          <w:lang w:val="fr-CH"/>
        </w:rPr>
        <w:t xml:space="preserve"> </w:t>
      </w:r>
      <w:r w:rsidRPr="007228E1">
        <w:rPr>
          <w:lang w:val="fr-CH"/>
        </w:rPr>
        <w:t>et complexes peuvent s’avérer nécessaires. Le plan de protection individuelle tient compte des exigences mentionnées ci-après et indique les mesures à mettre en œuvre.</w:t>
      </w:r>
    </w:p>
    <w:p w14:paraId="460A8725" w14:textId="4E265208" w:rsidR="004D4B69" w:rsidRDefault="007228E1" w:rsidP="00F03739">
      <w:pPr>
        <w:pStyle w:val="Titre1"/>
        <w:spacing w:after="0"/>
        <w:rPr>
          <w:lang w:val="fr-CH"/>
        </w:rPr>
      </w:pPr>
      <w:r w:rsidRPr="007228E1">
        <w:rPr>
          <w:lang w:val="fr-CH"/>
        </w:rPr>
        <w:t>Réduction de la propagation du nouveau coronavirus</w:t>
      </w:r>
    </w:p>
    <w:p w14:paraId="2F25E821" w14:textId="77777777" w:rsidR="00F03739" w:rsidRPr="00F03739" w:rsidRDefault="00F03739" w:rsidP="00F03739">
      <w:pPr>
        <w:spacing w:after="0" w:line="240" w:lineRule="auto"/>
        <w:rPr>
          <w:sz w:val="2"/>
          <w:szCs w:val="2"/>
          <w:lang w:val="fr-CH"/>
        </w:rPr>
      </w:pPr>
    </w:p>
    <w:p w14:paraId="1CEF72C1" w14:textId="77777777" w:rsidR="004D4B69" w:rsidRPr="007228E1" w:rsidRDefault="007228E1">
      <w:pPr>
        <w:pStyle w:val="Titre2"/>
        <w:rPr>
          <w:lang w:val="fr-CH"/>
        </w:rPr>
      </w:pPr>
      <w:r w:rsidRPr="007228E1">
        <w:rPr>
          <w:lang w:val="fr-CH"/>
        </w:rPr>
        <w:t>Transmission du nouveau coronavirus</w:t>
      </w:r>
    </w:p>
    <w:p w14:paraId="29122790" w14:textId="77777777" w:rsidR="004D4B69" w:rsidRPr="007228E1" w:rsidRDefault="007228E1">
      <w:pPr>
        <w:spacing w:after="60" w:line="240" w:lineRule="auto"/>
        <w:textAlignment w:val="center"/>
        <w:rPr>
          <w:szCs w:val="20"/>
          <w:lang w:val="fr-CH" w:eastAsia="de-CH"/>
        </w:rPr>
      </w:pPr>
      <w:r w:rsidRPr="007228E1">
        <w:rPr>
          <w:szCs w:val="20"/>
          <w:lang w:val="fr-CH" w:eastAsia="de-CH"/>
        </w:rPr>
        <w:t xml:space="preserve">Les trois </w:t>
      </w:r>
      <w:r w:rsidRPr="007228E1">
        <w:rPr>
          <w:b/>
          <w:szCs w:val="20"/>
          <w:lang w:val="fr-CH" w:eastAsia="de-CH"/>
        </w:rPr>
        <w:t>principaux modes de transmission</w:t>
      </w:r>
      <w:r w:rsidRPr="007228E1">
        <w:rPr>
          <w:szCs w:val="20"/>
          <w:lang w:val="fr-CH" w:eastAsia="de-CH"/>
        </w:rPr>
        <w:t xml:space="preserve"> du nouveau coronavirus (SRAS-CoV-2) sont : </w:t>
      </w:r>
    </w:p>
    <w:p w14:paraId="388483CC" w14:textId="77777777" w:rsidR="004D4B69" w:rsidRPr="007228E1" w:rsidRDefault="00850A70" w:rsidP="00060D89">
      <w:pPr>
        <w:pStyle w:val="Paragraphedeliste"/>
        <w:numPr>
          <w:ilvl w:val="0"/>
          <w:numId w:val="7"/>
        </w:numPr>
        <w:ind w:hanging="294"/>
        <w:rPr>
          <w:lang w:val="fr-CH" w:eastAsia="de-CH"/>
        </w:rPr>
      </w:pPr>
      <w:r w:rsidRPr="007228E1">
        <w:rPr>
          <w:lang w:val="fr-CH" w:eastAsia="de-CH"/>
        </w:rPr>
        <w:t>C</w:t>
      </w:r>
      <w:r w:rsidR="007228E1" w:rsidRPr="007228E1">
        <w:rPr>
          <w:lang w:val="fr-CH" w:eastAsia="de-CH"/>
        </w:rPr>
        <w:t>ontact étroit : quand on se tient à moins de 2 mètres d’une personne malade.</w:t>
      </w:r>
    </w:p>
    <w:p w14:paraId="4EC103B2" w14:textId="77777777" w:rsidR="004D4B69" w:rsidRPr="007228E1" w:rsidRDefault="00850A70" w:rsidP="00060D89">
      <w:pPr>
        <w:pStyle w:val="Paragraphedeliste"/>
        <w:numPr>
          <w:ilvl w:val="0"/>
          <w:numId w:val="7"/>
        </w:numPr>
        <w:ind w:hanging="294"/>
        <w:rPr>
          <w:lang w:val="fr-CH" w:eastAsia="de-CH"/>
        </w:rPr>
      </w:pPr>
      <w:proofErr w:type="spellStart"/>
      <w:r w:rsidRPr="007228E1">
        <w:rPr>
          <w:lang w:val="fr-CH" w:eastAsia="de-CH"/>
        </w:rPr>
        <w:t>G</w:t>
      </w:r>
      <w:r w:rsidR="007228E1" w:rsidRPr="007228E1">
        <w:rPr>
          <w:lang w:val="fr-CH" w:eastAsia="de-CH"/>
        </w:rPr>
        <w:t>outelettes</w:t>
      </w:r>
      <w:proofErr w:type="spellEnd"/>
      <w:r w:rsidR="007228E1" w:rsidRPr="007228E1">
        <w:rPr>
          <w:lang w:val="fr-CH" w:eastAsia="de-CH"/>
        </w:rPr>
        <w:t> : si une personne malade tousse ou éternue, les virus peuvent atteindre directement les muqueuses du nez, de la bouche ou des yeux d’autres personnes.</w:t>
      </w:r>
    </w:p>
    <w:p w14:paraId="5DB7B4A8" w14:textId="77777777" w:rsidR="004D4B69" w:rsidRPr="007228E1" w:rsidRDefault="007228E1" w:rsidP="00060D89">
      <w:pPr>
        <w:pStyle w:val="Paragraphedeliste"/>
        <w:numPr>
          <w:ilvl w:val="0"/>
          <w:numId w:val="7"/>
        </w:numPr>
        <w:ind w:hanging="294"/>
        <w:rPr>
          <w:lang w:val="fr-CH" w:eastAsia="de-CH"/>
        </w:rPr>
      </w:pPr>
      <w:r w:rsidRPr="007228E1">
        <w:rPr>
          <w:lang w:val="fr-CH" w:eastAsia="de-CH"/>
        </w:rPr>
        <w:t>Mains : les gouttelettes contagieuses expulsées lors de toux ou d’éternuements se retrouvent sur les mains. De là, les virus peuvent passer sur une surface, puis sur les mains d’autres personnes. Ensuite, ils atteignent la bouche, le nez ou les yeux quand on les touche.</w:t>
      </w:r>
    </w:p>
    <w:p w14:paraId="6B9A6792" w14:textId="77777777" w:rsidR="00060D89" w:rsidRDefault="00060D89">
      <w:pPr>
        <w:spacing w:after="0" w:line="240" w:lineRule="auto"/>
        <w:jc w:val="left"/>
        <w:rPr>
          <w:color w:val="FF0000"/>
          <w:sz w:val="22"/>
          <w:lang w:val="fr-CH" w:eastAsia="de-CH"/>
        </w:rPr>
      </w:pPr>
      <w:r>
        <w:rPr>
          <w:lang w:val="fr-CH" w:eastAsia="de-CH"/>
        </w:rPr>
        <w:br w:type="page"/>
      </w:r>
    </w:p>
    <w:p w14:paraId="1D844460" w14:textId="77777777" w:rsidR="004D4B69" w:rsidRPr="007228E1" w:rsidRDefault="007228E1">
      <w:pPr>
        <w:pStyle w:val="Titre2"/>
        <w:rPr>
          <w:lang w:val="fr-CH" w:eastAsia="de-CH"/>
        </w:rPr>
      </w:pPr>
      <w:r w:rsidRPr="007228E1">
        <w:rPr>
          <w:lang w:val="fr-CH" w:eastAsia="de-CH"/>
        </w:rPr>
        <w:lastRenderedPageBreak/>
        <w:t>Protection contre la transmission</w:t>
      </w:r>
    </w:p>
    <w:p w14:paraId="763FE5EC" w14:textId="77777777" w:rsidR="004D4B69" w:rsidRPr="007228E1" w:rsidRDefault="007228E1">
      <w:pPr>
        <w:spacing w:after="60" w:line="240" w:lineRule="auto"/>
        <w:textAlignment w:val="center"/>
        <w:rPr>
          <w:szCs w:val="20"/>
          <w:lang w:val="fr-CH" w:eastAsia="de-CH"/>
        </w:rPr>
      </w:pPr>
      <w:r w:rsidRPr="007228E1">
        <w:rPr>
          <w:szCs w:val="20"/>
          <w:lang w:val="fr-CH" w:eastAsia="de-CH"/>
        </w:rPr>
        <w:t xml:space="preserve">Il existe </w:t>
      </w:r>
      <w:r w:rsidRPr="007228E1">
        <w:rPr>
          <w:b/>
          <w:szCs w:val="20"/>
          <w:lang w:val="fr-CH" w:eastAsia="de-CH"/>
        </w:rPr>
        <w:t>trois principes fondamentaux</w:t>
      </w:r>
      <w:r w:rsidRPr="007228E1">
        <w:rPr>
          <w:szCs w:val="20"/>
          <w:lang w:val="fr-CH" w:eastAsia="de-CH"/>
        </w:rPr>
        <w:t xml:space="preserve"> pour prévenir la transmission :</w:t>
      </w:r>
    </w:p>
    <w:p w14:paraId="0C6480C7" w14:textId="77777777" w:rsidR="004D4B69" w:rsidRPr="007228E1" w:rsidRDefault="007228E1" w:rsidP="00060D89">
      <w:pPr>
        <w:pStyle w:val="Paragraphedeliste"/>
        <w:ind w:hanging="288"/>
        <w:rPr>
          <w:lang w:val="fr-CH"/>
        </w:rPr>
      </w:pPr>
      <w:r w:rsidRPr="007228E1">
        <w:rPr>
          <w:lang w:val="fr-CH"/>
        </w:rPr>
        <w:t>Respect des distances, propreté, désinfection des surfaces et hygiène des mains</w:t>
      </w:r>
    </w:p>
    <w:p w14:paraId="06AD1775" w14:textId="77777777" w:rsidR="004D4B69" w:rsidRPr="007228E1" w:rsidRDefault="007228E1" w:rsidP="00060D89">
      <w:pPr>
        <w:pStyle w:val="Paragraphedeliste"/>
        <w:ind w:hanging="288"/>
      </w:pPr>
      <w:proofErr w:type="spellStart"/>
      <w:r w:rsidRPr="007228E1">
        <w:t>Protection</w:t>
      </w:r>
      <w:proofErr w:type="spellEnd"/>
      <w:r w:rsidRPr="007228E1">
        <w:t xml:space="preserve"> des </w:t>
      </w:r>
      <w:proofErr w:type="spellStart"/>
      <w:r w:rsidRPr="007228E1">
        <w:t>personnes</w:t>
      </w:r>
      <w:proofErr w:type="spellEnd"/>
      <w:r w:rsidRPr="007228E1">
        <w:t xml:space="preserve"> </w:t>
      </w:r>
      <w:proofErr w:type="spellStart"/>
      <w:r w:rsidRPr="007228E1">
        <w:t>vulnérables</w:t>
      </w:r>
      <w:proofErr w:type="spellEnd"/>
    </w:p>
    <w:p w14:paraId="396989B8" w14:textId="77777777" w:rsidR="004D4B69" w:rsidRPr="007228E1" w:rsidRDefault="007228E1" w:rsidP="00060D89">
      <w:pPr>
        <w:pStyle w:val="Paragraphedeliste"/>
        <w:ind w:hanging="288"/>
        <w:rPr>
          <w:lang w:val="fr-CH"/>
        </w:rPr>
      </w:pPr>
      <w:r w:rsidRPr="007228E1">
        <w:rPr>
          <w:lang w:val="fr-CH"/>
        </w:rPr>
        <w:t>Éloignement social et professionnel des personnes malades et de leurs contacts</w:t>
      </w:r>
    </w:p>
    <w:p w14:paraId="20D523C0" w14:textId="77777777" w:rsidR="004D4B69" w:rsidRPr="007228E1" w:rsidRDefault="007228E1">
      <w:pPr>
        <w:rPr>
          <w:szCs w:val="20"/>
          <w:lang w:val="fr-CH" w:eastAsia="de-CH"/>
        </w:rPr>
      </w:pPr>
      <w:r w:rsidRPr="007228E1">
        <w:rPr>
          <w:szCs w:val="20"/>
          <w:lang w:val="fr-CH" w:eastAsia="de-CH"/>
        </w:rPr>
        <w:t>Ces principes se fondent sur les modes de transmission mentionnés plus haut.</w:t>
      </w:r>
    </w:p>
    <w:p w14:paraId="2BC9304D" w14:textId="77777777" w:rsidR="004D4B69" w:rsidRPr="007228E1" w:rsidRDefault="007228E1">
      <w:pPr>
        <w:spacing w:line="240" w:lineRule="auto"/>
        <w:textAlignment w:val="center"/>
        <w:rPr>
          <w:szCs w:val="20"/>
          <w:lang w:val="fr-CH" w:eastAsia="de-CH"/>
        </w:rPr>
      </w:pPr>
      <w:r w:rsidRPr="007228E1">
        <w:rPr>
          <w:szCs w:val="20"/>
          <w:lang w:val="fr-CH" w:eastAsia="de-CH"/>
        </w:rPr>
        <w:t xml:space="preserve">La transmission lors de contacts étroits ou par gouttelettes peut être évitée en gardant une distance d’au moins 2 mètres ou grâce à des barrières physiques. Pour prévenir la transmission via les mains, il est important d’observer une hygiène régulière et soigneuse des mains et de désinfecter les surfaces fréquemment touchées. </w:t>
      </w:r>
    </w:p>
    <w:p w14:paraId="604ED29C" w14:textId="77777777" w:rsidR="004D4B69" w:rsidRPr="007228E1" w:rsidRDefault="007228E1">
      <w:pPr>
        <w:pStyle w:val="Titre3"/>
        <w:rPr>
          <w:lang w:val="fr-CH" w:eastAsia="de-CH"/>
        </w:rPr>
      </w:pPr>
      <w:r w:rsidRPr="007228E1">
        <w:rPr>
          <w:lang w:val="fr-CH" w:eastAsia="de-CH"/>
        </w:rPr>
        <w:t>Respect des distances et hygiène</w:t>
      </w:r>
    </w:p>
    <w:p w14:paraId="4AF2A64E" w14:textId="61AC82AC" w:rsidR="004D4B69" w:rsidRPr="007228E1" w:rsidRDefault="007228E1">
      <w:pPr>
        <w:spacing w:line="240" w:lineRule="auto"/>
        <w:textAlignment w:val="center"/>
        <w:rPr>
          <w:szCs w:val="20"/>
          <w:lang w:val="fr-CH" w:eastAsia="de-CH"/>
        </w:rPr>
      </w:pPr>
      <w:r w:rsidRPr="007228E1">
        <w:rPr>
          <w:szCs w:val="20"/>
          <w:lang w:val="fr-CH" w:eastAsia="de-CH"/>
        </w:rPr>
        <w:t>Les personnes infectées peuvent être contagieuses avant, pendant et après l’apparition des symptômes de COVID-19. C’est pourquoi les personnes asymptomatiques doivent, elles aussi, se comporter comme si elles étaient contagieuses (garder leurs distances par rapport aux autres). La campagne de l’OFSP «</w:t>
      </w:r>
      <w:r w:rsidRPr="007228E1">
        <w:rPr>
          <w:lang w:val="fr-CH"/>
        </w:rPr>
        <w:t> </w:t>
      </w:r>
      <w:hyperlink r:id="rId11" w:history="1">
        <w:r w:rsidRPr="00C82A8C">
          <w:rPr>
            <w:rStyle w:val="Lienhypertexte"/>
            <w:color w:val="FF0000"/>
            <w:szCs w:val="20"/>
            <w:u w:val="none"/>
            <w:lang w:val="fr-CH" w:eastAsia="de-CH"/>
          </w:rPr>
          <w:t>Voici comment nous protéger</w:t>
        </w:r>
      </w:hyperlink>
      <w:r w:rsidRPr="007228E1">
        <w:rPr>
          <w:rStyle w:val="Lienhypertexte"/>
          <w:color w:val="FF0000"/>
          <w:szCs w:val="20"/>
          <w:u w:val="none"/>
          <w:lang w:val="fr-CH" w:eastAsia="de-CH"/>
        </w:rPr>
        <w:t> </w:t>
      </w:r>
      <w:r w:rsidRPr="007228E1">
        <w:rPr>
          <w:szCs w:val="20"/>
          <w:lang w:val="fr-CH" w:eastAsia="de-CH"/>
        </w:rPr>
        <w:t xml:space="preserve">» indique les règles d’hygiène et de conduite à observer. </w:t>
      </w:r>
    </w:p>
    <w:p w14:paraId="59E2CCEF" w14:textId="77777777" w:rsidR="004D4B69" w:rsidRPr="007228E1" w:rsidRDefault="007228E1">
      <w:pPr>
        <w:spacing w:line="240" w:lineRule="auto"/>
        <w:textAlignment w:val="center"/>
        <w:rPr>
          <w:szCs w:val="20"/>
          <w:lang w:val="fr-CH" w:eastAsia="de-CH"/>
        </w:rPr>
      </w:pPr>
      <w:r w:rsidRPr="007228E1">
        <w:rPr>
          <w:szCs w:val="20"/>
          <w:lang w:val="fr-CH" w:eastAsia="de-CH"/>
        </w:rPr>
        <w:t>Exemples de mesures : opter pour le télétravail, ne pas proposer certaines prestations, se nettoyer régulièrement les mains, maintenir une distance d’au moins 2 mètres, nettoyer régulièrement les surfaces fréquemment touchées, limiter le nombre de personnes au m</w:t>
      </w:r>
      <w:r w:rsidRPr="007228E1">
        <w:rPr>
          <w:vertAlign w:val="superscript"/>
          <w:lang w:val="fr-CH"/>
        </w:rPr>
        <w:t>2</w:t>
      </w:r>
      <w:r w:rsidRPr="007228E1">
        <w:rPr>
          <w:szCs w:val="20"/>
          <w:lang w:val="fr-CH" w:eastAsia="de-CH"/>
        </w:rPr>
        <w:t>.</w:t>
      </w:r>
    </w:p>
    <w:p w14:paraId="6CDCDB6A" w14:textId="77777777" w:rsidR="004D4B69" w:rsidRPr="007228E1" w:rsidRDefault="007228E1">
      <w:pPr>
        <w:pStyle w:val="Titre3"/>
        <w:rPr>
          <w:lang w:val="fr-CH" w:eastAsia="de-CH"/>
        </w:rPr>
      </w:pPr>
      <w:r w:rsidRPr="007228E1">
        <w:rPr>
          <w:lang w:val="fr-CH" w:eastAsia="de-CH"/>
        </w:rPr>
        <w:t>Protection des personnes vulnérables</w:t>
      </w:r>
    </w:p>
    <w:p w14:paraId="6FDA759B" w14:textId="1760968D" w:rsidR="004D4B69" w:rsidRPr="007228E1" w:rsidRDefault="007228E1">
      <w:pPr>
        <w:spacing w:line="240" w:lineRule="auto"/>
        <w:textAlignment w:val="center"/>
        <w:rPr>
          <w:szCs w:val="20"/>
          <w:lang w:val="fr-CH" w:eastAsia="de-CH"/>
        </w:rPr>
      </w:pPr>
      <w:r w:rsidRPr="007228E1">
        <w:rPr>
          <w:szCs w:val="20"/>
          <w:lang w:val="fr-CH" w:eastAsia="de-CH"/>
        </w:rPr>
        <w:t xml:space="preserve">Les personnes de plus de 65 ans ou atteintes d’une maladie chronique grave (cf. ordonnance 2 COVID-19) présentent un risque de développer une forme sévère de la maladie. Des mesures supplémentaires sont donc nécessaires pour éviter qu’elles ne soient contaminées. C’est le seul moyen d’éviter un taux de mortalité élevé. Les personnes vulnérables continuent d’observer les mesures de protection de l’OFSP et restent à la maison dans toute la mesure du possible. L’ordonnance 2 COVID-19 réglemente de manière détaillée la protection des collaborateurs vulnérables. Des informations complémentaires sont disponibles à l’adresse </w:t>
      </w:r>
      <w:hyperlink r:id="rId12" w:history="1">
        <w:r w:rsidRPr="00F03739">
          <w:rPr>
            <w:rStyle w:val="Lienhypertexte"/>
            <w:color w:val="FF0000"/>
            <w:szCs w:val="20"/>
            <w:lang w:val="fr-CH" w:eastAsia="de-CH"/>
          </w:rPr>
          <w:t>www.ofsp-coronavirus.ch</w:t>
        </w:r>
      </w:hyperlink>
      <w:r w:rsidRPr="007228E1">
        <w:rPr>
          <w:szCs w:val="20"/>
          <w:lang w:val="fr-CH" w:eastAsia="de-CH"/>
        </w:rPr>
        <w:t xml:space="preserve">. Exemples de mesures : préférer le télétravail, travailler dans des domaines sans contact avec les clients, installer des barrières physiques, fixer des créneaux horaires pour les personnes vulnérables. </w:t>
      </w:r>
    </w:p>
    <w:p w14:paraId="2ADE9E24" w14:textId="77777777" w:rsidR="004D4B69" w:rsidRPr="007228E1" w:rsidRDefault="007228E1">
      <w:pPr>
        <w:pStyle w:val="Titre3"/>
        <w:rPr>
          <w:lang w:val="fr-CH" w:eastAsia="de-CH"/>
        </w:rPr>
      </w:pPr>
      <w:r w:rsidRPr="007228E1">
        <w:rPr>
          <w:lang w:val="fr-CH" w:eastAsia="de-CH"/>
        </w:rPr>
        <w:t xml:space="preserve">Éloignement social et professionnel des personnes malades et de leurs contacts </w:t>
      </w:r>
    </w:p>
    <w:p w14:paraId="39659508" w14:textId="424CC5C9" w:rsidR="004D4B69" w:rsidRPr="007228E1" w:rsidRDefault="007228E1">
      <w:pPr>
        <w:spacing w:line="240" w:lineRule="auto"/>
        <w:textAlignment w:val="center"/>
        <w:rPr>
          <w:szCs w:val="20"/>
          <w:lang w:val="fr-CH" w:eastAsia="de-CH"/>
        </w:rPr>
      </w:pPr>
      <w:r w:rsidRPr="007228E1">
        <w:rPr>
          <w:szCs w:val="20"/>
          <w:lang w:val="fr-CH" w:eastAsia="de-CH"/>
        </w:rPr>
        <w:t>Il faut éviter que les personnes atteintes en infectent d’autres. Les personnes malades doivent rester à la maison et porter un masque pour sortir. Les consignes de l’OFSP sur l’auto-isolement et sur l’auto-quarantaine fournissent des précisions à ce sujet</w:t>
      </w:r>
      <w:r w:rsidR="00F26029">
        <w:rPr>
          <w:szCs w:val="20"/>
          <w:lang w:val="fr-CH" w:eastAsia="de-CH"/>
        </w:rPr>
        <w:t xml:space="preserve"> (</w:t>
      </w:r>
      <w:hyperlink r:id="rId13" w:history="1">
        <w:r w:rsidR="00F26029" w:rsidRPr="00F03739">
          <w:rPr>
            <w:rStyle w:val="Lienhypertexte"/>
            <w:color w:val="FF0000"/>
            <w:lang w:val="fr-CH"/>
          </w:rPr>
          <w:t>www.bag.admin.ch/selbstisolation</w:t>
        </w:r>
      </w:hyperlink>
      <w:r w:rsidR="00F26029" w:rsidRPr="00F03739">
        <w:rPr>
          <w:rStyle w:val="Lienhypertexte"/>
          <w:color w:val="000000" w:themeColor="text1"/>
          <w:u w:val="none"/>
          <w:lang w:val="fr-CH"/>
        </w:rPr>
        <w:t>)</w:t>
      </w:r>
      <w:r w:rsidRPr="007228E1">
        <w:rPr>
          <w:szCs w:val="20"/>
          <w:lang w:val="fr-CH" w:eastAsia="de-CH"/>
        </w:rPr>
        <w:t>. Afin de protéger la santé des autres collaborateurs, l’employeur est tenu de permettre à l’ensemble du personnel d’observer les consignes de l’OFSP.</w:t>
      </w:r>
    </w:p>
    <w:p w14:paraId="09133877" w14:textId="77777777" w:rsidR="004D4B69" w:rsidRPr="007228E1" w:rsidRDefault="007228E1">
      <w:pPr>
        <w:pStyle w:val="Titre1"/>
        <w:rPr>
          <w:lang w:val="fr-CH" w:eastAsia="de-CH"/>
        </w:rPr>
      </w:pPr>
      <w:r w:rsidRPr="007228E1">
        <w:rPr>
          <w:lang w:val="fr-CH" w:eastAsia="de-CH"/>
        </w:rPr>
        <w:t>mesures de protection</w:t>
      </w:r>
    </w:p>
    <w:p w14:paraId="4169D791" w14:textId="27AC758E" w:rsidR="004D4B69" w:rsidRPr="007228E1" w:rsidRDefault="007228E1">
      <w:pPr>
        <w:spacing w:line="240" w:lineRule="auto"/>
        <w:textAlignment w:val="center"/>
        <w:rPr>
          <w:szCs w:val="20"/>
          <w:lang w:val="fr-CH" w:eastAsia="de-CH"/>
        </w:rPr>
      </w:pPr>
      <w:r w:rsidRPr="007228E1">
        <w:rPr>
          <w:szCs w:val="20"/>
          <w:lang w:val="fr-CH" w:eastAsia="de-CH"/>
        </w:rPr>
        <w:t xml:space="preserve">Les mesures de protection ont pour objectif de prévenir la transmission du virus. Elles doivent tenir compte de l’état de la technique, </w:t>
      </w:r>
      <w:r w:rsidR="00E373B7" w:rsidRPr="00E373B7">
        <w:rPr>
          <w:szCs w:val="20"/>
          <w:lang w:val="fr-CH" w:eastAsia="de-CH"/>
        </w:rPr>
        <w:t>des connaissances en médecine du travail, en hygiène ainsi qu’en sciences du travail</w:t>
      </w:r>
      <w:r w:rsidRPr="007228E1">
        <w:rPr>
          <w:szCs w:val="20"/>
          <w:lang w:val="fr-CH" w:eastAsia="de-CH"/>
        </w:rPr>
        <w:t xml:space="preserve">. Elles sont planifiées afin d’obtenir une combinaison appropriée entre technique, organisation du travail, autres conditions de travail, relations sociales et influence de l’environnement sur le lieu de travail. </w:t>
      </w:r>
    </w:p>
    <w:p w14:paraId="147FA135" w14:textId="77777777" w:rsidR="004D4B69" w:rsidRPr="007228E1" w:rsidRDefault="007228E1">
      <w:pPr>
        <w:spacing w:line="240" w:lineRule="auto"/>
        <w:textAlignment w:val="center"/>
        <w:rPr>
          <w:szCs w:val="20"/>
          <w:lang w:val="fr-CH" w:eastAsia="de-CH"/>
        </w:rPr>
      </w:pPr>
      <w:r w:rsidRPr="007228E1">
        <w:rPr>
          <w:szCs w:val="20"/>
          <w:lang w:val="fr-CH" w:eastAsia="de-CH"/>
        </w:rPr>
        <w:t xml:space="preserve">Dans l’ordre, il faut d’abord prendre des mesures de protection techniques et organisationnelles, puis de protection individuelle. Des mesures supplémentaires sont mises en place pour les collaborateurs vulnérables. Toutes les personnes concernées doivent recevoir les consignes nécessaires concernant les mesures de protection. </w:t>
      </w:r>
    </w:p>
    <w:p w14:paraId="7F582553" w14:textId="47524DE3" w:rsidR="004D4B69" w:rsidRPr="007228E1" w:rsidRDefault="007228E1">
      <w:pPr>
        <w:spacing w:line="240" w:lineRule="auto"/>
        <w:textAlignment w:val="center"/>
        <w:rPr>
          <w:szCs w:val="20"/>
          <w:lang w:val="fr-CH" w:eastAsia="de-CH"/>
        </w:rPr>
      </w:pPr>
      <w:r w:rsidRPr="007228E1">
        <w:rPr>
          <w:szCs w:val="20"/>
          <w:lang w:val="fr-CH" w:eastAsia="de-CH"/>
        </w:rPr>
        <w:t xml:space="preserve">Sur le lieu de travail, l’objectif est également de réduire le risque de contamination en respectant les distances, en observant les règles de propreté, en </w:t>
      </w:r>
      <w:r w:rsidR="00915398">
        <w:rPr>
          <w:szCs w:val="20"/>
          <w:lang w:val="fr-CH" w:eastAsia="de-CH"/>
        </w:rPr>
        <w:t>nettoyant</w:t>
      </w:r>
      <w:r w:rsidR="00915398" w:rsidRPr="007228E1">
        <w:rPr>
          <w:szCs w:val="20"/>
          <w:lang w:val="fr-CH" w:eastAsia="de-CH"/>
        </w:rPr>
        <w:t xml:space="preserve"> </w:t>
      </w:r>
      <w:r w:rsidRPr="007228E1">
        <w:rPr>
          <w:szCs w:val="20"/>
          <w:lang w:val="fr-CH" w:eastAsia="de-CH"/>
        </w:rPr>
        <w:t xml:space="preserve">les surfaces et en </w:t>
      </w:r>
      <w:r w:rsidR="00E373B7">
        <w:rPr>
          <w:szCs w:val="20"/>
          <w:lang w:val="fr-CH" w:eastAsia="de-CH"/>
        </w:rPr>
        <w:t xml:space="preserve">respectant </w:t>
      </w:r>
      <w:r w:rsidRPr="007228E1">
        <w:rPr>
          <w:szCs w:val="20"/>
          <w:lang w:val="fr-CH" w:eastAsia="de-CH"/>
        </w:rPr>
        <w:t xml:space="preserve">l’hygiène des mains. </w:t>
      </w:r>
    </w:p>
    <w:p w14:paraId="739CCE65" w14:textId="77777777" w:rsidR="00060D89" w:rsidRDefault="00060D89">
      <w:pPr>
        <w:spacing w:after="0" w:line="240" w:lineRule="auto"/>
        <w:jc w:val="left"/>
        <w:rPr>
          <w:color w:val="FF0000"/>
          <w:sz w:val="22"/>
          <w:lang w:val="fr-CH" w:eastAsia="de-CH"/>
        </w:rPr>
      </w:pPr>
      <w:r>
        <w:rPr>
          <w:lang w:val="fr-CH" w:eastAsia="de-CH"/>
        </w:rPr>
        <w:br w:type="page"/>
      </w:r>
    </w:p>
    <w:p w14:paraId="61A6F299" w14:textId="77777777" w:rsidR="004D4B69" w:rsidRPr="007228E1" w:rsidRDefault="00060D89">
      <w:pPr>
        <w:pStyle w:val="Titre2"/>
        <w:rPr>
          <w:lang w:val="fr-CH" w:eastAsia="de-CH"/>
        </w:rPr>
      </w:pPr>
      <w:r>
        <w:rPr>
          <w:lang w:val="fr-CH" w:eastAsia="de-CH"/>
        </w:rPr>
        <w:lastRenderedPageBreak/>
        <w:t xml:space="preserve">« Principe STOP » </w:t>
      </w:r>
    </w:p>
    <w:p w14:paraId="5CB5C5CD" w14:textId="77777777" w:rsidR="004D4B69" w:rsidRPr="007228E1" w:rsidRDefault="007228E1">
      <w:pPr>
        <w:rPr>
          <w:lang w:val="fr-CH" w:eastAsia="de-CH"/>
        </w:rPr>
      </w:pPr>
      <w:r w:rsidRPr="007228E1">
        <w:rPr>
          <w:lang w:val="fr-CH" w:eastAsia="de-CH"/>
        </w:rPr>
        <w:t>Le principe STOP illustre la succession des mesures de protection à prendre.</w:t>
      </w:r>
    </w:p>
    <w:tbl>
      <w:tblPr>
        <w:tblStyle w:val="Grilledutableau"/>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328"/>
        <w:gridCol w:w="3888"/>
      </w:tblGrid>
      <w:tr w:rsidR="004D4B69" w:rsidRPr="007228E1" w14:paraId="7971703C" w14:textId="77777777">
        <w:trPr>
          <w:trHeight w:val="2268"/>
        </w:trPr>
        <w:tc>
          <w:tcPr>
            <w:tcW w:w="1893" w:type="dxa"/>
            <w:tcBorders>
              <w:top w:val="nil"/>
              <w:left w:val="nil"/>
              <w:bottom w:val="nil"/>
              <w:right w:val="nil"/>
            </w:tcBorders>
            <w:shd w:val="clear" w:color="auto" w:fill="1C9137"/>
            <w:vAlign w:val="center"/>
          </w:tcPr>
          <w:p w14:paraId="44722ABB" w14:textId="77777777" w:rsidR="004D4B69" w:rsidRPr="007228E1" w:rsidRDefault="007228E1">
            <w:pPr>
              <w:spacing w:after="0" w:line="240" w:lineRule="auto"/>
              <w:jc w:val="center"/>
              <w:rPr>
                <w:sz w:val="144"/>
                <w:szCs w:val="144"/>
              </w:rPr>
            </w:pPr>
            <w:r w:rsidRPr="007228E1">
              <w:rPr>
                <w:sz w:val="144"/>
                <w:szCs w:val="144"/>
              </w:rPr>
              <w:t>S</w:t>
            </w:r>
          </w:p>
        </w:tc>
        <w:tc>
          <w:tcPr>
            <w:tcW w:w="3468" w:type="dxa"/>
            <w:tcBorders>
              <w:top w:val="nil"/>
              <w:left w:val="nil"/>
              <w:bottom w:val="nil"/>
              <w:right w:val="nil"/>
            </w:tcBorders>
            <w:shd w:val="clear" w:color="auto" w:fill="CEF6D8"/>
            <w:tcMar>
              <w:right w:w="284" w:type="dxa"/>
            </w:tcMar>
            <w:vAlign w:val="center"/>
          </w:tcPr>
          <w:p w14:paraId="6ADE18EE" w14:textId="77777777" w:rsidR="004D4B69" w:rsidRPr="007228E1" w:rsidRDefault="007228E1">
            <w:pPr>
              <w:spacing w:after="0" w:line="240" w:lineRule="auto"/>
              <w:ind w:left="177"/>
              <w:jc w:val="left"/>
              <w:rPr>
                <w:sz w:val="24"/>
                <w:lang w:val="fr-CH"/>
              </w:rPr>
            </w:pPr>
            <w:r w:rsidRPr="007228E1">
              <w:rPr>
                <w:b/>
                <w:sz w:val="24"/>
                <w:lang w:val="fr-CH"/>
              </w:rPr>
              <w:t>S</w:t>
            </w:r>
            <w:r w:rsidRPr="007228E1">
              <w:rPr>
                <w:sz w:val="24"/>
                <w:lang w:val="fr-CH"/>
              </w:rPr>
              <w:t xml:space="preserve"> pour substitution ; condition </w:t>
            </w:r>
            <w:r w:rsidRPr="007228E1">
              <w:rPr>
                <w:i/>
                <w:iCs/>
                <w:sz w:val="24"/>
                <w:lang w:val="fr-CH"/>
              </w:rPr>
              <w:t>sine qua non</w:t>
            </w:r>
            <w:r w:rsidRPr="007228E1">
              <w:rPr>
                <w:sz w:val="24"/>
                <w:lang w:val="fr-CH"/>
              </w:rPr>
              <w:t xml:space="preserve"> concernant le COVID-19 : une distance suffisante (p. ex. télétravail).</w:t>
            </w:r>
          </w:p>
        </w:tc>
        <w:tc>
          <w:tcPr>
            <w:tcW w:w="3707" w:type="dxa"/>
            <w:tcBorders>
              <w:top w:val="single" w:sz="4" w:space="0" w:color="CEF6D8"/>
              <w:left w:val="nil"/>
              <w:bottom w:val="single" w:sz="4" w:space="0" w:color="FAEA9C"/>
              <w:right w:val="single" w:sz="4" w:space="0" w:color="CEF6D8"/>
            </w:tcBorders>
            <w:vAlign w:val="center"/>
          </w:tcPr>
          <w:p w14:paraId="656F49DC" w14:textId="77777777" w:rsidR="004D4B69" w:rsidRPr="007228E1" w:rsidRDefault="00060D89">
            <w:pPr>
              <w:spacing w:after="0" w:line="240" w:lineRule="auto"/>
              <w:jc w:val="right"/>
              <w:rPr>
                <w:lang w:val="fr-CH"/>
              </w:rPr>
            </w:pPr>
            <w:r>
              <w:rPr>
                <w:noProof/>
                <w:lang w:val="fr-CH" w:eastAsia="fr-CH"/>
              </w:rPr>
              <w:drawing>
                <wp:inline distT="0" distB="0" distL="0" distR="0" wp14:anchorId="082564AB" wp14:editId="1D93AF8B">
                  <wp:extent cx="2160000" cy="16452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4D4B69" w:rsidRPr="007228E1" w14:paraId="0BCF7624" w14:textId="77777777">
        <w:trPr>
          <w:trHeight w:val="2268"/>
        </w:trPr>
        <w:tc>
          <w:tcPr>
            <w:tcW w:w="1893" w:type="dxa"/>
            <w:tcBorders>
              <w:top w:val="nil"/>
              <w:left w:val="nil"/>
              <w:bottom w:val="nil"/>
              <w:right w:val="nil"/>
            </w:tcBorders>
            <w:shd w:val="clear" w:color="auto" w:fill="FFFF00"/>
            <w:vAlign w:val="center"/>
          </w:tcPr>
          <w:p w14:paraId="0FEB9C8B" w14:textId="77777777" w:rsidR="004D4B69" w:rsidRPr="007228E1" w:rsidRDefault="007228E1">
            <w:pPr>
              <w:spacing w:after="0" w:line="240" w:lineRule="auto"/>
              <w:jc w:val="center"/>
              <w:rPr>
                <w:sz w:val="144"/>
                <w:szCs w:val="144"/>
                <w:lang w:val="fr-CH"/>
              </w:rPr>
            </w:pPr>
            <w:r w:rsidRPr="007228E1">
              <w:rPr>
                <w:sz w:val="144"/>
                <w:szCs w:val="144"/>
                <w:lang w:val="fr-CH"/>
              </w:rPr>
              <w:t>T</w:t>
            </w:r>
          </w:p>
        </w:tc>
        <w:tc>
          <w:tcPr>
            <w:tcW w:w="3468" w:type="dxa"/>
            <w:tcBorders>
              <w:top w:val="nil"/>
              <w:left w:val="nil"/>
              <w:bottom w:val="nil"/>
              <w:right w:val="single" w:sz="4" w:space="0" w:color="FAEA9C"/>
            </w:tcBorders>
            <w:shd w:val="clear" w:color="auto" w:fill="FCF1BC"/>
            <w:tcMar>
              <w:right w:w="284" w:type="dxa"/>
            </w:tcMar>
            <w:vAlign w:val="center"/>
          </w:tcPr>
          <w:p w14:paraId="5CE145F4" w14:textId="77777777" w:rsidR="004D4B69" w:rsidRPr="007228E1" w:rsidRDefault="007228E1">
            <w:pPr>
              <w:spacing w:after="0" w:line="240" w:lineRule="auto"/>
              <w:ind w:left="177"/>
              <w:jc w:val="left"/>
              <w:rPr>
                <w:sz w:val="24"/>
                <w:lang w:val="fr-CH"/>
              </w:rPr>
            </w:pPr>
            <w:r w:rsidRPr="007228E1">
              <w:rPr>
                <w:b/>
                <w:sz w:val="24"/>
                <w:lang w:val="fr-CH"/>
              </w:rPr>
              <w:t>T</w:t>
            </w:r>
            <w:r w:rsidRPr="007228E1">
              <w:rPr>
                <w:sz w:val="24"/>
                <w:lang w:val="fr-CH"/>
              </w:rPr>
              <w:t xml:space="preserve"> pour mesures techniques (p. ex. parois en plastique transparent, postes de travail séparés,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49458A17" w14:textId="77777777" w:rsidR="004D4B69" w:rsidRPr="007228E1" w:rsidRDefault="00060D89" w:rsidP="00060D89">
            <w:pPr>
              <w:spacing w:after="0" w:line="240" w:lineRule="auto"/>
              <w:jc w:val="right"/>
              <w:rPr>
                <w:lang w:val="fr-CH"/>
              </w:rPr>
            </w:pPr>
            <w:r>
              <w:rPr>
                <w:noProof/>
                <w:lang w:val="fr-CH" w:eastAsia="fr-CH"/>
              </w:rPr>
              <w:drawing>
                <wp:inline distT="0" distB="0" distL="0" distR="0" wp14:anchorId="45C21C8C" wp14:editId="42CDF16A">
                  <wp:extent cx="2160000" cy="1504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tc>
      </w:tr>
      <w:tr w:rsidR="004D4B69" w:rsidRPr="007228E1" w14:paraId="07DC90A3" w14:textId="77777777">
        <w:trPr>
          <w:trHeight w:val="2268"/>
        </w:trPr>
        <w:tc>
          <w:tcPr>
            <w:tcW w:w="1893" w:type="dxa"/>
            <w:tcBorders>
              <w:top w:val="nil"/>
              <w:left w:val="nil"/>
              <w:bottom w:val="nil"/>
              <w:right w:val="nil"/>
            </w:tcBorders>
            <w:shd w:val="clear" w:color="auto" w:fill="FFC000"/>
            <w:vAlign w:val="center"/>
          </w:tcPr>
          <w:p w14:paraId="30F3F821" w14:textId="77777777" w:rsidR="004D4B69" w:rsidRPr="007228E1" w:rsidRDefault="007228E1">
            <w:pPr>
              <w:spacing w:after="0" w:line="240" w:lineRule="auto"/>
              <w:jc w:val="center"/>
              <w:rPr>
                <w:sz w:val="144"/>
                <w:szCs w:val="144"/>
                <w:lang w:val="fr-CH"/>
              </w:rPr>
            </w:pPr>
            <w:r w:rsidRPr="007228E1">
              <w:rPr>
                <w:sz w:val="144"/>
                <w:szCs w:val="144"/>
                <w:lang w:val="fr-CH"/>
              </w:rPr>
              <w:t>O</w:t>
            </w:r>
          </w:p>
        </w:tc>
        <w:tc>
          <w:tcPr>
            <w:tcW w:w="3468" w:type="dxa"/>
            <w:tcBorders>
              <w:top w:val="nil"/>
              <w:left w:val="nil"/>
              <w:bottom w:val="nil"/>
              <w:right w:val="single" w:sz="4" w:space="0" w:color="F3C797"/>
            </w:tcBorders>
            <w:shd w:val="clear" w:color="auto" w:fill="F3C797"/>
            <w:tcMar>
              <w:right w:w="284" w:type="dxa"/>
            </w:tcMar>
            <w:vAlign w:val="center"/>
          </w:tcPr>
          <w:p w14:paraId="1A82D48B" w14:textId="77777777" w:rsidR="004D4B69" w:rsidRPr="007228E1" w:rsidRDefault="007228E1">
            <w:pPr>
              <w:spacing w:after="0" w:line="240" w:lineRule="auto"/>
              <w:ind w:left="177"/>
              <w:jc w:val="left"/>
              <w:rPr>
                <w:sz w:val="24"/>
                <w:lang w:val="fr-CH"/>
              </w:rPr>
            </w:pPr>
            <w:r w:rsidRPr="007228E1">
              <w:rPr>
                <w:b/>
                <w:sz w:val="24"/>
                <w:lang w:val="fr-CH"/>
              </w:rPr>
              <w:t>O</w:t>
            </w:r>
            <w:r w:rsidRPr="007228E1">
              <w:rPr>
                <w:sz w:val="24"/>
                <w:lang w:val="fr-CH"/>
              </w:rPr>
              <w:t xml:space="preserve"> pour mesures organisationnelles (p. ex. équipes séparées, modification du roulement des équipes).</w:t>
            </w:r>
          </w:p>
        </w:tc>
        <w:tc>
          <w:tcPr>
            <w:tcW w:w="3707" w:type="dxa"/>
            <w:tcBorders>
              <w:top w:val="single" w:sz="4" w:space="0" w:color="F3C797"/>
              <w:left w:val="single" w:sz="4" w:space="0" w:color="F3C797"/>
              <w:bottom w:val="single" w:sz="4" w:space="0" w:color="FF9F85"/>
              <w:right w:val="single" w:sz="4" w:space="0" w:color="F3C797"/>
            </w:tcBorders>
            <w:vAlign w:val="center"/>
          </w:tcPr>
          <w:p w14:paraId="2820A812" w14:textId="77777777" w:rsidR="004D4B69" w:rsidRPr="007228E1" w:rsidRDefault="00060D89">
            <w:pPr>
              <w:spacing w:after="0" w:line="240" w:lineRule="auto"/>
              <w:jc w:val="center"/>
              <w:rPr>
                <w:lang w:val="fr-CH"/>
              </w:rPr>
            </w:pPr>
            <w:r>
              <w:rPr>
                <w:noProof/>
                <w:lang w:val="fr-CH" w:eastAsia="fr-CH"/>
              </w:rPr>
              <w:drawing>
                <wp:inline distT="0" distB="0" distL="0" distR="0" wp14:anchorId="71B33F14" wp14:editId="0487DEBA">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6"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4D4B69" w:rsidRPr="007228E1" w14:paraId="54526897" w14:textId="77777777">
        <w:trPr>
          <w:trHeight w:val="2268"/>
        </w:trPr>
        <w:tc>
          <w:tcPr>
            <w:tcW w:w="1893" w:type="dxa"/>
            <w:tcBorders>
              <w:top w:val="nil"/>
              <w:left w:val="nil"/>
              <w:bottom w:val="nil"/>
              <w:right w:val="nil"/>
            </w:tcBorders>
            <w:shd w:val="clear" w:color="auto" w:fill="FF0000"/>
            <w:vAlign w:val="center"/>
          </w:tcPr>
          <w:p w14:paraId="33A56561" w14:textId="77777777" w:rsidR="004D4B69" w:rsidRPr="007228E1" w:rsidRDefault="007228E1">
            <w:pPr>
              <w:spacing w:after="0" w:line="240" w:lineRule="auto"/>
              <w:jc w:val="center"/>
              <w:rPr>
                <w:sz w:val="144"/>
                <w:szCs w:val="144"/>
                <w:lang w:val="fr-CH"/>
              </w:rPr>
            </w:pPr>
            <w:r w:rsidRPr="007228E1">
              <w:rPr>
                <w:sz w:val="144"/>
                <w:szCs w:val="144"/>
                <w:lang w:val="fr-CH"/>
              </w:rPr>
              <w:t>P</w:t>
            </w:r>
          </w:p>
        </w:tc>
        <w:tc>
          <w:tcPr>
            <w:tcW w:w="3468" w:type="dxa"/>
            <w:tcBorders>
              <w:top w:val="nil"/>
              <w:left w:val="nil"/>
              <w:bottom w:val="nil"/>
              <w:right w:val="single" w:sz="4" w:space="0" w:color="FF9F85"/>
            </w:tcBorders>
            <w:shd w:val="clear" w:color="auto" w:fill="FF9F85"/>
            <w:tcMar>
              <w:right w:w="284" w:type="dxa"/>
            </w:tcMar>
            <w:vAlign w:val="center"/>
          </w:tcPr>
          <w:p w14:paraId="6B2EFB80" w14:textId="3B82D92D" w:rsidR="004D4B69" w:rsidRPr="007228E1" w:rsidRDefault="007228E1" w:rsidP="007244E4">
            <w:pPr>
              <w:spacing w:after="0" w:line="240" w:lineRule="auto"/>
              <w:ind w:left="177"/>
              <w:jc w:val="left"/>
              <w:rPr>
                <w:sz w:val="24"/>
                <w:lang w:val="fr-CH"/>
              </w:rPr>
            </w:pPr>
            <w:bookmarkStart w:id="1" w:name="OLE_LINK1"/>
            <w:r w:rsidRPr="007228E1">
              <w:rPr>
                <w:b/>
                <w:sz w:val="24"/>
                <w:lang w:val="fr-CH"/>
              </w:rPr>
              <w:t>P</w:t>
            </w:r>
            <w:r w:rsidRPr="007228E1">
              <w:rPr>
                <w:sz w:val="24"/>
                <w:lang w:val="fr-CH"/>
              </w:rPr>
              <w:t xml:space="preserve"> pour mesures de protection individuelle (p. ex. masque d’hygiène,  etc.).</w:t>
            </w:r>
            <w:bookmarkEnd w:id="1"/>
          </w:p>
        </w:tc>
        <w:tc>
          <w:tcPr>
            <w:tcW w:w="3707" w:type="dxa"/>
            <w:tcBorders>
              <w:top w:val="single" w:sz="4" w:space="0" w:color="FF9F85"/>
              <w:left w:val="single" w:sz="4" w:space="0" w:color="FF9F85"/>
              <w:bottom w:val="single" w:sz="4" w:space="0" w:color="FF9F85"/>
              <w:right w:val="single" w:sz="4" w:space="0" w:color="FF9F85"/>
            </w:tcBorders>
            <w:vAlign w:val="center"/>
          </w:tcPr>
          <w:p w14:paraId="04733F5C" w14:textId="77777777" w:rsidR="004D4B69" w:rsidRPr="007228E1" w:rsidRDefault="00060D89">
            <w:pPr>
              <w:spacing w:after="0" w:line="240" w:lineRule="auto"/>
              <w:jc w:val="right"/>
            </w:pPr>
            <w:r>
              <w:rPr>
                <w:noProof/>
                <w:lang w:val="fr-CH" w:eastAsia="fr-CH"/>
              </w:rPr>
              <w:drawing>
                <wp:inline distT="0" distB="0" distL="0" distR="0" wp14:anchorId="6B782DCE" wp14:editId="7C82266D">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7"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833D39" w14:textId="77777777" w:rsidR="004D4B69" w:rsidRPr="007228E1" w:rsidRDefault="007228E1" w:rsidP="00F03739">
      <w:pPr>
        <w:pStyle w:val="Titre3"/>
        <w:pBdr>
          <w:bottom w:val="single" w:sz="4" w:space="1" w:color="FF0000"/>
        </w:pBdr>
        <w:rPr>
          <w:lang w:val="fr-CH" w:eastAsia="de-CH"/>
        </w:rPr>
      </w:pPr>
      <w:r w:rsidRPr="007228E1">
        <w:rPr>
          <w:lang w:val="fr-CH" w:eastAsia="de-CH"/>
        </w:rPr>
        <w:t>Mesures de protection individuelle</w:t>
      </w:r>
    </w:p>
    <w:p w14:paraId="5DD0A1C6" w14:textId="531632B9" w:rsidR="004D4B69" w:rsidRPr="007228E1" w:rsidRDefault="007228E1">
      <w:pPr>
        <w:textAlignment w:val="center"/>
        <w:rPr>
          <w:szCs w:val="20"/>
          <w:lang w:val="fr-CH" w:eastAsia="de-CH"/>
        </w:rPr>
      </w:pPr>
      <w:r w:rsidRPr="00F03739">
        <w:rPr>
          <w:b/>
          <w:lang w:val="fr-CH"/>
        </w:rPr>
        <w:t>Les mesures de protection individuelle sont mises en place uniquement si aucune autre mesure n’est possible et qu’un équipement adéquat (p. ex. masques) est disponible.</w:t>
      </w:r>
      <w:r w:rsidRPr="007228E1">
        <w:rPr>
          <w:lang w:val="fr-CH"/>
        </w:rPr>
        <w:t xml:space="preserve"> Elles sont moins efficaces que la substitution et que les mesures techniques et organisationnelles. </w:t>
      </w:r>
    </w:p>
    <w:p w14:paraId="27DB22B1" w14:textId="77777777" w:rsidR="004D4B69" w:rsidRPr="007228E1" w:rsidRDefault="007228E1">
      <w:pPr>
        <w:textAlignment w:val="center"/>
        <w:rPr>
          <w:szCs w:val="20"/>
          <w:lang w:val="fr-CH" w:eastAsia="de-CH"/>
        </w:rPr>
      </w:pPr>
      <w:r w:rsidRPr="007228E1">
        <w:rPr>
          <w:szCs w:val="20"/>
          <w:lang w:val="fr-CH"/>
        </w:rPr>
        <w:t>Les collaborateurs doivent savoir comment utiliser correctement l’équipement de protection et s’y être entraînés. Autrement, le port d’un équipement de protection peut donner un faux sentiment de sécurité, et les mesures de base efficaces (garder ses distances, se nettoyer les mains) sont alors négligées.</w:t>
      </w:r>
    </w:p>
    <w:p w14:paraId="1CCE9A26" w14:textId="77777777" w:rsidR="00CE1D1C" w:rsidRDefault="00CE1D1C">
      <w:pPr>
        <w:spacing w:after="0" w:line="240" w:lineRule="auto"/>
        <w:jc w:val="left"/>
        <w:rPr>
          <w:szCs w:val="20"/>
          <w:lang w:val="fr-CH" w:eastAsia="de-CH"/>
        </w:rPr>
      </w:pPr>
      <w:r>
        <w:rPr>
          <w:bCs/>
          <w:caps/>
          <w:szCs w:val="20"/>
          <w:lang w:val="fr-CH"/>
        </w:rPr>
        <w:br w:type="page"/>
      </w:r>
    </w:p>
    <w:p w14:paraId="3CFC5FF9" w14:textId="77777777" w:rsidR="004D4B69" w:rsidRPr="007228E1" w:rsidRDefault="007228E1">
      <w:pPr>
        <w:pStyle w:val="Titre"/>
        <w:pBdr>
          <w:bottom w:val="single" w:sz="4" w:space="1" w:color="FF0000"/>
        </w:pBdr>
        <w:jc w:val="left"/>
        <w:rPr>
          <w:lang w:val="fr-CH"/>
        </w:rPr>
      </w:pPr>
      <w:r w:rsidRPr="007228E1">
        <w:rPr>
          <w:lang w:val="fr-CH"/>
        </w:rPr>
        <w:lastRenderedPageBreak/>
        <w:t>plan de protection sous COVID-19 : modèle pour des exploitations,</w:t>
      </w:r>
      <w:r w:rsidRPr="007228E1">
        <w:rPr>
          <w:lang w:val="fr-CH"/>
        </w:rPr>
        <w:br/>
        <w:t>conditions et contenu</w:t>
      </w:r>
    </w:p>
    <w:p w14:paraId="38FAA7D4" w14:textId="439F486F" w:rsidR="004D4B69" w:rsidRPr="007228E1" w:rsidRDefault="007228E1">
      <w:pPr>
        <w:pStyle w:val="Sous-titre"/>
        <w:rPr>
          <w:rFonts w:cs="Times New Roman"/>
          <w:sz w:val="15"/>
          <w:szCs w:val="15"/>
          <w:lang w:val="fr-CH"/>
        </w:rPr>
      </w:pPr>
      <w:r w:rsidRPr="007228E1">
        <w:rPr>
          <w:rFonts w:cs="Times New Roman"/>
          <w:sz w:val="15"/>
          <w:szCs w:val="15"/>
          <w:lang w:val="fr-CH"/>
        </w:rPr>
        <w:t>Version</w:t>
      </w:r>
      <w:r w:rsidR="00C82A8C">
        <w:rPr>
          <w:rFonts w:cs="Times New Roman"/>
          <w:sz w:val="15"/>
          <w:szCs w:val="15"/>
          <w:lang w:val="fr-CH"/>
        </w:rPr>
        <w:t xml:space="preserve"> du</w:t>
      </w:r>
      <w:r w:rsidRPr="007228E1">
        <w:rPr>
          <w:rFonts w:cs="Times New Roman"/>
          <w:sz w:val="15"/>
          <w:szCs w:val="15"/>
          <w:lang w:val="fr-CH"/>
        </w:rPr>
        <w:t xml:space="preserve"> 2</w:t>
      </w:r>
      <w:r w:rsidR="000A277D">
        <w:rPr>
          <w:rFonts w:cs="Times New Roman"/>
          <w:sz w:val="15"/>
          <w:szCs w:val="15"/>
          <w:lang w:val="fr-CH"/>
        </w:rPr>
        <w:t>3</w:t>
      </w:r>
      <w:r w:rsidRPr="007228E1">
        <w:rPr>
          <w:rFonts w:cs="Times New Roman"/>
          <w:sz w:val="15"/>
          <w:szCs w:val="15"/>
          <w:lang w:val="fr-CH"/>
        </w:rPr>
        <w:t xml:space="preserve"> avril 2020</w:t>
      </w:r>
    </w:p>
    <w:p w14:paraId="030537BA" w14:textId="77777777" w:rsidR="004D4B69" w:rsidRPr="007228E1" w:rsidRDefault="007228E1">
      <w:pPr>
        <w:pStyle w:val="Titre1"/>
        <w:rPr>
          <w:lang w:val="fr-CH"/>
        </w:rPr>
      </w:pPr>
      <w:r w:rsidRPr="007228E1">
        <w:rPr>
          <w:lang w:val="fr-CH"/>
        </w:rPr>
        <w:t>règles de base</w:t>
      </w:r>
    </w:p>
    <w:p w14:paraId="7A378786" w14:textId="15A4CBE2" w:rsidR="004D4B69" w:rsidRPr="007228E1" w:rsidRDefault="007228E1">
      <w:pPr>
        <w:rPr>
          <w:lang w:val="fr-CH"/>
        </w:rPr>
      </w:pPr>
      <w:r w:rsidRPr="007228E1">
        <w:rPr>
          <w:lang w:val="fr-CH"/>
        </w:rPr>
        <w:t xml:space="preserve">Le plan de protection de l'entreprise doit assurer le respect des </w:t>
      </w:r>
      <w:r w:rsidR="00915398">
        <w:rPr>
          <w:lang w:val="fr-CH"/>
        </w:rPr>
        <w:t>directives</w:t>
      </w:r>
      <w:r w:rsidR="00915398" w:rsidRPr="007228E1">
        <w:rPr>
          <w:lang w:val="fr-CH"/>
        </w:rPr>
        <w:t xml:space="preserve"> </w:t>
      </w:r>
      <w:r w:rsidRPr="007228E1">
        <w:rPr>
          <w:lang w:val="fr-CH"/>
        </w:rPr>
        <w:t xml:space="preserve">ci-dessous. Des mesures suffisantes et appropriées doivent être prévues pour chacune d'elles. L'employeur et les responsables de l’exploitation sont chargés de sélectionner et de mettre en œuvre ces mesures. </w:t>
      </w:r>
    </w:p>
    <w:p w14:paraId="3F571F49" w14:textId="6E2E6D6C" w:rsidR="004D4B69" w:rsidRPr="007228E1" w:rsidRDefault="007228E1" w:rsidP="00060D89">
      <w:pPr>
        <w:pStyle w:val="Paragraphedeliste"/>
        <w:numPr>
          <w:ilvl w:val="0"/>
          <w:numId w:val="23"/>
        </w:numPr>
        <w:ind w:hanging="294"/>
        <w:rPr>
          <w:lang w:val="fr-CH"/>
        </w:rPr>
      </w:pPr>
      <w:bookmarkStart w:id="2" w:name="OLE_LINK4"/>
      <w:r w:rsidRPr="007228E1">
        <w:rPr>
          <w:lang w:val="fr-CH"/>
        </w:rPr>
        <w:t xml:space="preserve">Toutes les personnes </w:t>
      </w:r>
      <w:r w:rsidR="00915398">
        <w:rPr>
          <w:lang w:val="fr-CH"/>
        </w:rPr>
        <w:t>dans</w:t>
      </w:r>
      <w:r w:rsidR="00915398" w:rsidRPr="007228E1">
        <w:rPr>
          <w:lang w:val="fr-CH"/>
        </w:rPr>
        <w:t xml:space="preserve"> </w:t>
      </w:r>
      <w:r w:rsidRPr="007228E1">
        <w:rPr>
          <w:lang w:val="fr-CH"/>
        </w:rPr>
        <w:t>l'entreprise se nettoient régulièrement les mains.</w:t>
      </w:r>
    </w:p>
    <w:p w14:paraId="0C580AD1" w14:textId="77777777" w:rsidR="004D4B69" w:rsidRPr="007228E1" w:rsidRDefault="007228E1" w:rsidP="00060D89">
      <w:pPr>
        <w:pStyle w:val="Paragraphedeliste"/>
        <w:numPr>
          <w:ilvl w:val="0"/>
          <w:numId w:val="23"/>
        </w:numPr>
        <w:ind w:hanging="294"/>
        <w:rPr>
          <w:lang w:val="fr-CH"/>
        </w:rPr>
      </w:pPr>
      <w:r w:rsidRPr="007228E1">
        <w:rPr>
          <w:lang w:val="fr-CH"/>
        </w:rPr>
        <w:t xml:space="preserve">Les </w:t>
      </w:r>
      <w:r>
        <w:rPr>
          <w:lang w:val="fr-CH"/>
        </w:rPr>
        <w:t>collaborateurs</w:t>
      </w:r>
      <w:r w:rsidRPr="007228E1">
        <w:rPr>
          <w:lang w:val="fr-CH"/>
        </w:rPr>
        <w:t xml:space="preserve"> et les autres personnes gardent une distance de 2 m entre eux.</w:t>
      </w:r>
    </w:p>
    <w:p w14:paraId="28A3987E" w14:textId="77777777" w:rsidR="004D4B69" w:rsidRPr="007228E1" w:rsidRDefault="007228E1" w:rsidP="00060D89">
      <w:pPr>
        <w:pStyle w:val="Paragraphedeliste"/>
        <w:numPr>
          <w:ilvl w:val="0"/>
          <w:numId w:val="23"/>
        </w:numPr>
        <w:ind w:hanging="294"/>
        <w:rPr>
          <w:lang w:val="fr-CH"/>
        </w:rPr>
      </w:pPr>
      <w:r w:rsidRPr="007228E1">
        <w:rPr>
          <w:lang w:val="fr-CH"/>
        </w:rPr>
        <w:t>Les surfaces et les objets sont nettoyés à un rythme régulier et de manière adéquate après leur utilisation, en particulier si plusieurs personnes entrent en contact avec elles.</w:t>
      </w:r>
    </w:p>
    <w:p w14:paraId="271DE5D4" w14:textId="77777777" w:rsidR="004D4B69" w:rsidRPr="007228E1" w:rsidRDefault="007228E1" w:rsidP="00060D89">
      <w:pPr>
        <w:pStyle w:val="Paragraphedeliste"/>
        <w:numPr>
          <w:ilvl w:val="0"/>
          <w:numId w:val="23"/>
        </w:numPr>
        <w:ind w:hanging="294"/>
        <w:rPr>
          <w:lang w:val="fr-CH"/>
        </w:rPr>
      </w:pPr>
      <w:r w:rsidRPr="007228E1">
        <w:rPr>
          <w:lang w:val="fr-CH"/>
        </w:rPr>
        <w:t>Les personnes vulnérables bénéficient d'une protection adéquate.</w:t>
      </w:r>
    </w:p>
    <w:p w14:paraId="4106B781" w14:textId="77777777" w:rsidR="004D4B69" w:rsidRPr="007228E1" w:rsidRDefault="007228E1" w:rsidP="00060D89">
      <w:pPr>
        <w:pStyle w:val="Paragraphedeliste"/>
        <w:numPr>
          <w:ilvl w:val="0"/>
          <w:numId w:val="23"/>
        </w:numPr>
        <w:ind w:hanging="294"/>
        <w:rPr>
          <w:lang w:val="fr-CH"/>
        </w:rPr>
      </w:pPr>
      <w:r w:rsidRPr="007228E1">
        <w:rPr>
          <w:lang w:val="fr-CH"/>
        </w:rPr>
        <w:t>Les personnes malades sont renvoyées chez elles et suivent les consignes d'(auto-)isolement de l'OFSP.</w:t>
      </w:r>
    </w:p>
    <w:p w14:paraId="39BAA043" w14:textId="77777777" w:rsidR="004D4B69" w:rsidRPr="007228E1" w:rsidRDefault="007228E1" w:rsidP="00060D89">
      <w:pPr>
        <w:pStyle w:val="Paragraphedeliste"/>
        <w:numPr>
          <w:ilvl w:val="0"/>
          <w:numId w:val="23"/>
        </w:numPr>
        <w:ind w:hanging="294"/>
        <w:rPr>
          <w:lang w:val="fr-CH"/>
        </w:rPr>
      </w:pPr>
      <w:r w:rsidRPr="007228E1">
        <w:rPr>
          <w:lang w:val="fr-CH"/>
        </w:rPr>
        <w:t>Les aspects spécifiques du travail et des situations professionnelles sont pris en compte afin d'assurer la protection.</w:t>
      </w:r>
    </w:p>
    <w:p w14:paraId="47A3005B" w14:textId="77777777" w:rsidR="004D4B69" w:rsidRPr="007228E1" w:rsidRDefault="007228E1" w:rsidP="00060D89">
      <w:pPr>
        <w:pStyle w:val="Paragraphedeliste"/>
        <w:numPr>
          <w:ilvl w:val="0"/>
          <w:numId w:val="23"/>
        </w:numPr>
        <w:ind w:hanging="294"/>
        <w:rPr>
          <w:lang w:val="fr-CH"/>
        </w:rPr>
      </w:pPr>
      <w:r w:rsidRPr="007228E1">
        <w:rPr>
          <w:lang w:val="fr-CH"/>
        </w:rPr>
        <w:t xml:space="preserve">Les </w:t>
      </w:r>
      <w:r>
        <w:rPr>
          <w:lang w:val="fr-CH"/>
        </w:rPr>
        <w:t>collaborateurs</w:t>
      </w:r>
      <w:r w:rsidRPr="007228E1">
        <w:rPr>
          <w:lang w:val="fr-CH"/>
        </w:rPr>
        <w:t xml:space="preserve"> et les autres personnes concernées sont informés sur les prescriptions et les mesures prises.</w:t>
      </w:r>
    </w:p>
    <w:p w14:paraId="535190FA" w14:textId="77777777" w:rsidR="004D4B69" w:rsidRPr="007228E1" w:rsidRDefault="007228E1" w:rsidP="00060D89">
      <w:pPr>
        <w:pStyle w:val="Paragraphedeliste"/>
        <w:numPr>
          <w:ilvl w:val="0"/>
          <w:numId w:val="23"/>
        </w:numPr>
        <w:ind w:hanging="294"/>
        <w:rPr>
          <w:lang w:val="fr-CH"/>
        </w:rPr>
      </w:pPr>
      <w:r w:rsidRPr="007228E1">
        <w:rPr>
          <w:lang w:val="fr-CH"/>
        </w:rPr>
        <w:t>Les prescriptions sont mises en œuvre au niveau du management afin de réaliser et d'adapter efficacement les mesures de protection.</w:t>
      </w:r>
    </w:p>
    <w:bookmarkEnd w:id="2"/>
    <w:p w14:paraId="7B33B290" w14:textId="4FABAA73" w:rsidR="004D4B69" w:rsidRPr="007228E1" w:rsidRDefault="007228E1">
      <w:pPr>
        <w:pStyle w:val="Titre1"/>
        <w:rPr>
          <w:lang w:val="fr-CH"/>
        </w:rPr>
      </w:pPr>
      <w:r w:rsidRPr="007228E1">
        <w:rPr>
          <w:lang w:val="fr-CH"/>
        </w:rPr>
        <w:t>1</w:t>
      </w:r>
      <w:r w:rsidR="00F03739">
        <w:rPr>
          <w:lang w:val="fr-CH"/>
        </w:rPr>
        <w:t>.</w:t>
      </w:r>
      <w:r w:rsidRPr="007228E1">
        <w:rPr>
          <w:lang w:val="fr-CH"/>
        </w:rPr>
        <w:t xml:space="preserve"> hygiène des mains</w:t>
      </w:r>
    </w:p>
    <w:p w14:paraId="09564629" w14:textId="77777777" w:rsidR="004D4B69" w:rsidRPr="007228E1" w:rsidRDefault="007228E1">
      <w:pPr>
        <w:rPr>
          <w:lang w:val="fr-CH"/>
        </w:rPr>
      </w:pPr>
      <w:r w:rsidRPr="007228E1">
        <w:rPr>
          <w:lang w:val="fr-CH"/>
        </w:rPr>
        <w:t>Toutes les personnes de l'entreprise se nettoient régulièrement les mains.</w:t>
      </w:r>
    </w:p>
    <w:p w14:paraId="4DCE5282" w14:textId="77777777" w:rsidR="004D4B69" w:rsidRPr="007228E1" w:rsidRDefault="007228E1">
      <w:pPr>
        <w:rPr>
          <w:lang w:val="fr-CH"/>
        </w:rPr>
      </w:pPr>
      <w:r w:rsidRPr="007228E1">
        <w:rPr>
          <w:lang w:val="fr-CH"/>
        </w:rPr>
        <w:t>Exemples de mesures :</w:t>
      </w:r>
    </w:p>
    <w:p w14:paraId="7F40273B" w14:textId="77777777" w:rsidR="004D4B69" w:rsidRPr="007228E1" w:rsidRDefault="007228E1" w:rsidP="00060D89">
      <w:pPr>
        <w:pStyle w:val="Paragraphedeliste"/>
        <w:numPr>
          <w:ilvl w:val="0"/>
          <w:numId w:val="19"/>
        </w:numPr>
        <w:ind w:left="714" w:hanging="288"/>
        <w:rPr>
          <w:lang w:val="fr-CH"/>
        </w:rPr>
      </w:pPr>
      <w:r w:rsidRPr="007228E1">
        <w:rPr>
          <w:lang w:val="fr-CH"/>
        </w:rPr>
        <w:t xml:space="preserve">Mettre en place des postes destinés à l'hygiène des mains : les clients doivent pouvoir se nettoyer les mains à l'eau et au savon ou avec un désinfectant lorsqu'ils entrent dans le magasin. </w:t>
      </w:r>
    </w:p>
    <w:p w14:paraId="5B2DF2C0" w14:textId="5939F27B" w:rsidR="004D4B69" w:rsidRPr="007228E1" w:rsidRDefault="007228E1" w:rsidP="00060D89">
      <w:pPr>
        <w:pStyle w:val="Paragraphedeliste"/>
        <w:numPr>
          <w:ilvl w:val="0"/>
          <w:numId w:val="19"/>
        </w:numPr>
        <w:ind w:left="714" w:hanging="288"/>
        <w:rPr>
          <w:lang w:val="fr-CH"/>
        </w:rPr>
      </w:pPr>
      <w:r w:rsidRPr="007228E1">
        <w:rPr>
          <w:lang w:val="fr-CH"/>
        </w:rPr>
        <w:t xml:space="preserve">Demander à toutes les personnes </w:t>
      </w:r>
      <w:r w:rsidR="00915398">
        <w:rPr>
          <w:lang w:val="fr-CH"/>
        </w:rPr>
        <w:t>dans</w:t>
      </w:r>
      <w:r w:rsidR="00915398" w:rsidRPr="007228E1">
        <w:rPr>
          <w:lang w:val="fr-CH"/>
        </w:rPr>
        <w:t xml:space="preserve"> </w:t>
      </w:r>
      <w:r w:rsidRPr="007228E1">
        <w:rPr>
          <w:lang w:val="fr-CH"/>
        </w:rPr>
        <w:t>l'entreprise de se nettoyer régulièrement les mains à l'eau et au savon, en particulier à leur arrivée au travail, entre les prestations fournies aux clients et avant et après les pauses. Lorsque cela n'est pas possible, les mains doivent être désinfectées.</w:t>
      </w:r>
    </w:p>
    <w:p w14:paraId="0CC69462" w14:textId="77777777" w:rsidR="004D4B69" w:rsidRPr="007228E1" w:rsidRDefault="007228E1" w:rsidP="00060D89">
      <w:pPr>
        <w:pStyle w:val="Paragraphedeliste"/>
        <w:numPr>
          <w:ilvl w:val="0"/>
          <w:numId w:val="19"/>
        </w:numPr>
        <w:ind w:left="714" w:hanging="288"/>
        <w:rPr>
          <w:lang w:val="fr-CH"/>
        </w:rPr>
      </w:pPr>
      <w:r w:rsidRPr="007228E1">
        <w:rPr>
          <w:lang w:val="fr-CH"/>
        </w:rPr>
        <w:t>Retirer les objets inutiles qui pourraient être touchés par les clients, comme les magazines et les journaux dans les salles d'attente et les zones communes (p. ex. les coins café et les cuisines).</w:t>
      </w:r>
    </w:p>
    <w:p w14:paraId="393724E8" w14:textId="77777777" w:rsidR="004D4B69" w:rsidRPr="007228E1" w:rsidRDefault="007228E1" w:rsidP="00060D89">
      <w:pPr>
        <w:pStyle w:val="Paragraphedeliste"/>
        <w:numPr>
          <w:ilvl w:val="0"/>
          <w:numId w:val="19"/>
        </w:numPr>
        <w:ind w:left="714" w:hanging="288"/>
        <w:rPr>
          <w:lang w:val="fr-CH"/>
        </w:rPr>
      </w:pPr>
      <w:r w:rsidRPr="007228E1">
        <w:rPr>
          <w:lang w:val="fr-CH"/>
        </w:rPr>
        <w:t>Retirer le distributeur d'eau.</w:t>
      </w:r>
    </w:p>
    <w:p w14:paraId="138F9FB1" w14:textId="07B6E9C1" w:rsidR="004D4B69" w:rsidRPr="007228E1" w:rsidRDefault="007228E1">
      <w:pPr>
        <w:pStyle w:val="Titre1"/>
        <w:rPr>
          <w:lang w:val="fr-CH"/>
        </w:rPr>
      </w:pPr>
      <w:r w:rsidRPr="007228E1">
        <w:rPr>
          <w:lang w:val="fr-CH"/>
        </w:rPr>
        <w:t>2</w:t>
      </w:r>
      <w:r w:rsidR="00F03739">
        <w:rPr>
          <w:lang w:val="fr-CH"/>
        </w:rPr>
        <w:t>.</w:t>
      </w:r>
      <w:r w:rsidRPr="007228E1">
        <w:rPr>
          <w:lang w:val="fr-CH"/>
        </w:rPr>
        <w:t xml:space="preserve"> Garder ses distances</w:t>
      </w:r>
    </w:p>
    <w:p w14:paraId="07EE00C0" w14:textId="77777777" w:rsidR="004D4B69" w:rsidRPr="007228E1" w:rsidRDefault="007228E1">
      <w:pPr>
        <w:rPr>
          <w:lang w:val="fr-CH"/>
        </w:rPr>
      </w:pPr>
      <w:r w:rsidRPr="007228E1">
        <w:rPr>
          <w:lang w:val="fr-CH"/>
        </w:rPr>
        <w:t xml:space="preserve">Les </w:t>
      </w:r>
      <w:r>
        <w:rPr>
          <w:lang w:val="fr-CH"/>
        </w:rPr>
        <w:t>collaborateurs</w:t>
      </w:r>
      <w:r w:rsidRPr="007228E1">
        <w:rPr>
          <w:lang w:val="fr-CH"/>
        </w:rPr>
        <w:t xml:space="preserve"> et les autres personnes gardent une distance de 2 m entre eux.</w:t>
      </w:r>
    </w:p>
    <w:p w14:paraId="15059779" w14:textId="77777777" w:rsidR="00F03739" w:rsidRDefault="00F03739">
      <w:pPr>
        <w:spacing w:after="0" w:line="240" w:lineRule="auto"/>
        <w:jc w:val="left"/>
        <w:rPr>
          <w:rFonts w:eastAsiaTheme="minorHAnsi"/>
          <w:color w:val="FF0000"/>
          <w:sz w:val="22"/>
          <w:lang w:val="fr-CH"/>
        </w:rPr>
      </w:pPr>
      <w:r>
        <w:rPr>
          <w:rFonts w:eastAsiaTheme="minorHAnsi"/>
          <w:lang w:val="fr-CH"/>
        </w:rPr>
        <w:br w:type="page"/>
      </w:r>
    </w:p>
    <w:p w14:paraId="509F891C" w14:textId="0F323AC7" w:rsidR="004D4B69" w:rsidRPr="007228E1" w:rsidRDefault="007228E1">
      <w:pPr>
        <w:pStyle w:val="Titre2"/>
        <w:rPr>
          <w:rFonts w:eastAsiaTheme="minorHAnsi"/>
          <w:lang w:val="fr-CH"/>
        </w:rPr>
      </w:pPr>
      <w:r w:rsidRPr="007228E1">
        <w:rPr>
          <w:rFonts w:eastAsiaTheme="minorHAnsi"/>
          <w:lang w:val="fr-CH"/>
        </w:rPr>
        <w:lastRenderedPageBreak/>
        <w:t xml:space="preserve">Définir les zones pour </w:t>
      </w:r>
      <w:r w:rsidR="00915398">
        <w:rPr>
          <w:rFonts w:eastAsiaTheme="minorHAnsi"/>
          <w:lang w:val="fr-CH"/>
        </w:rPr>
        <w:t>se déplacer</w:t>
      </w:r>
      <w:r w:rsidR="00915398" w:rsidRPr="007228E1">
        <w:rPr>
          <w:rFonts w:eastAsiaTheme="minorHAnsi"/>
          <w:lang w:val="fr-CH"/>
        </w:rPr>
        <w:t xml:space="preserve"> </w:t>
      </w:r>
      <w:r w:rsidRPr="007228E1">
        <w:rPr>
          <w:rFonts w:eastAsiaTheme="minorHAnsi"/>
          <w:lang w:val="fr-CH"/>
        </w:rPr>
        <w:t xml:space="preserve">et se reposer  </w:t>
      </w:r>
    </w:p>
    <w:p w14:paraId="135BDC54" w14:textId="7D8DD967" w:rsidR="004D4B69" w:rsidRPr="007228E1" w:rsidRDefault="007228E1">
      <w:pPr>
        <w:spacing w:after="60"/>
        <w:rPr>
          <w:lang w:val="fr-CH"/>
        </w:rPr>
      </w:pPr>
      <w:r w:rsidRPr="007228E1">
        <w:rPr>
          <w:lang w:val="fr-CH"/>
        </w:rPr>
        <w:t xml:space="preserve">Ces zones sont par exemple des </w:t>
      </w:r>
      <w:r w:rsidR="00915398">
        <w:rPr>
          <w:lang w:val="fr-CH"/>
        </w:rPr>
        <w:t>voies</w:t>
      </w:r>
      <w:r w:rsidR="00915398" w:rsidRPr="007228E1">
        <w:rPr>
          <w:lang w:val="fr-CH"/>
        </w:rPr>
        <w:t xml:space="preserve"> </w:t>
      </w:r>
      <w:r w:rsidRPr="007228E1">
        <w:rPr>
          <w:lang w:val="fr-CH"/>
        </w:rPr>
        <w:t xml:space="preserve">à sens unique pour se promener, des zones de consultation ou de conseil, des salles d'attente, des lieux réservés aux </w:t>
      </w:r>
      <w:r>
        <w:rPr>
          <w:lang w:val="fr-CH"/>
        </w:rPr>
        <w:t>collaborateurs</w:t>
      </w:r>
      <w:r w:rsidRPr="007228E1">
        <w:rPr>
          <w:lang w:val="fr-CH"/>
        </w:rPr>
        <w:t>.</w:t>
      </w:r>
    </w:p>
    <w:p w14:paraId="46203E3C" w14:textId="77777777" w:rsidR="004D4B69" w:rsidRPr="007228E1" w:rsidRDefault="007228E1">
      <w:pPr>
        <w:rPr>
          <w:lang w:val="fr-CH"/>
        </w:rPr>
      </w:pPr>
      <w:r w:rsidRPr="007228E1">
        <w:rPr>
          <w:lang w:val="fr-CH"/>
        </w:rPr>
        <w:t>Exemples de mesures :</w:t>
      </w:r>
    </w:p>
    <w:p w14:paraId="5E0054B8" w14:textId="77777777" w:rsidR="004D4B69" w:rsidRPr="007228E1" w:rsidRDefault="007228E1" w:rsidP="00060D89">
      <w:pPr>
        <w:pStyle w:val="Paragraphedeliste"/>
        <w:numPr>
          <w:ilvl w:val="0"/>
          <w:numId w:val="19"/>
        </w:numPr>
        <w:ind w:left="714" w:hanging="288"/>
        <w:rPr>
          <w:lang w:val="fr-CH"/>
        </w:rPr>
      </w:pPr>
      <w:r w:rsidRPr="007228E1">
        <w:rPr>
          <w:lang w:val="fr-CH"/>
        </w:rPr>
        <w:t>Appliquer des marquages au sol pour garantir une distance minimale de 2 m entre les personnes présentes dans le magasin et canaliser le flux des personnes.</w:t>
      </w:r>
    </w:p>
    <w:p w14:paraId="4DBEF747" w14:textId="77777777" w:rsidR="004D4B69" w:rsidRPr="007228E1" w:rsidRDefault="007228E1" w:rsidP="00060D89">
      <w:pPr>
        <w:pStyle w:val="Paragraphedeliste"/>
        <w:numPr>
          <w:ilvl w:val="0"/>
          <w:numId w:val="19"/>
        </w:numPr>
        <w:ind w:left="714" w:hanging="288"/>
        <w:rPr>
          <w:lang w:val="fr-CH"/>
        </w:rPr>
      </w:pPr>
      <w:r w:rsidRPr="007228E1">
        <w:rPr>
          <w:lang w:val="fr-CH"/>
        </w:rPr>
        <w:t>Assurer une distance de 2 m entre les clients en attente.</w:t>
      </w:r>
    </w:p>
    <w:p w14:paraId="32212FDE" w14:textId="77777777" w:rsidR="004D4B69" w:rsidRPr="007228E1" w:rsidRDefault="007228E1" w:rsidP="00060D89">
      <w:pPr>
        <w:pStyle w:val="Paragraphedeliste"/>
        <w:numPr>
          <w:ilvl w:val="0"/>
          <w:numId w:val="19"/>
        </w:numPr>
        <w:ind w:left="714" w:hanging="288"/>
        <w:rPr>
          <w:lang w:val="fr-CH"/>
        </w:rPr>
      </w:pPr>
      <w:r w:rsidRPr="007228E1">
        <w:rPr>
          <w:lang w:val="fr-CH"/>
        </w:rPr>
        <w:t>Assurer une distance de 2 m dans les lieux de séjour (par exemple, cantines, cuisines, salles communes).</w:t>
      </w:r>
    </w:p>
    <w:p w14:paraId="3E361FA8" w14:textId="77777777" w:rsidR="004D4B69" w:rsidRPr="007228E1" w:rsidRDefault="007228E1" w:rsidP="00060D89">
      <w:pPr>
        <w:pStyle w:val="Paragraphedeliste"/>
        <w:numPr>
          <w:ilvl w:val="0"/>
          <w:numId w:val="19"/>
        </w:numPr>
        <w:ind w:left="714" w:hanging="288"/>
        <w:rPr>
          <w:lang w:val="fr-CH"/>
        </w:rPr>
      </w:pPr>
      <w:r w:rsidRPr="007228E1">
        <w:rPr>
          <w:lang w:val="fr-CH"/>
        </w:rPr>
        <w:t>Assurer une distance de 2 m dans les toilettes publiques.</w:t>
      </w:r>
    </w:p>
    <w:p w14:paraId="3D6938DD" w14:textId="77777777" w:rsidR="004D4B69" w:rsidRPr="007228E1" w:rsidRDefault="007228E1" w:rsidP="00060D89">
      <w:pPr>
        <w:pStyle w:val="Paragraphedeliste"/>
        <w:numPr>
          <w:ilvl w:val="0"/>
          <w:numId w:val="19"/>
        </w:numPr>
        <w:ind w:left="714" w:hanging="288"/>
        <w:rPr>
          <w:lang w:val="fr-CH"/>
        </w:rPr>
      </w:pPr>
      <w:r w:rsidRPr="007228E1">
        <w:rPr>
          <w:lang w:val="fr-CH"/>
        </w:rPr>
        <w:t>Prévoir des locaux spécifiques pour les personnes vulnérables.</w:t>
      </w:r>
    </w:p>
    <w:p w14:paraId="08B73F0B" w14:textId="77777777" w:rsidR="004D4B69" w:rsidRPr="007228E1" w:rsidRDefault="007228E1">
      <w:pPr>
        <w:pStyle w:val="Titre2"/>
        <w:rPr>
          <w:lang w:val="fr-CH"/>
        </w:rPr>
      </w:pPr>
      <w:r w:rsidRPr="007228E1">
        <w:rPr>
          <w:lang w:val="fr-CH"/>
        </w:rPr>
        <w:t>Division des locaux</w:t>
      </w:r>
    </w:p>
    <w:p w14:paraId="78FA4AC8" w14:textId="77777777" w:rsidR="004D4B69" w:rsidRPr="007228E1" w:rsidRDefault="007228E1">
      <w:pPr>
        <w:rPr>
          <w:lang w:val="fr-CH"/>
        </w:rPr>
      </w:pPr>
      <w:r w:rsidRPr="007228E1">
        <w:rPr>
          <w:lang w:val="fr-CH"/>
        </w:rPr>
        <w:t>Exemples de mesures :</w:t>
      </w:r>
    </w:p>
    <w:p w14:paraId="3513C6EE" w14:textId="77777777" w:rsidR="004D4B69" w:rsidRPr="007228E1" w:rsidRDefault="007228E1" w:rsidP="00060D89">
      <w:pPr>
        <w:pStyle w:val="Paragraphedeliste"/>
        <w:numPr>
          <w:ilvl w:val="0"/>
          <w:numId w:val="19"/>
        </w:numPr>
        <w:ind w:left="714" w:hanging="288"/>
        <w:rPr>
          <w:lang w:val="fr-CH"/>
        </w:rPr>
      </w:pPr>
      <w:r w:rsidRPr="007228E1">
        <w:rPr>
          <w:lang w:val="fr-CH"/>
        </w:rPr>
        <w:t xml:space="preserve">Installer des rideaux, des écrans ou des vitres de séparation entre les différentes places de travail, et entre ces lieux et les clients. </w:t>
      </w:r>
    </w:p>
    <w:p w14:paraId="52C35E12" w14:textId="77777777" w:rsidR="004D4B69" w:rsidRPr="007228E1" w:rsidRDefault="007228E1" w:rsidP="00060D89">
      <w:pPr>
        <w:pStyle w:val="Paragraphedeliste"/>
        <w:numPr>
          <w:ilvl w:val="0"/>
          <w:numId w:val="19"/>
        </w:numPr>
        <w:ind w:left="714" w:hanging="288"/>
        <w:rPr>
          <w:lang w:val="fr-CH"/>
        </w:rPr>
      </w:pPr>
      <w:r w:rsidRPr="007228E1">
        <w:rPr>
          <w:lang w:val="fr-CH"/>
        </w:rPr>
        <w:t>Réduire le nombre de clients de passage et les servir séparément.</w:t>
      </w:r>
    </w:p>
    <w:p w14:paraId="2BFCA890" w14:textId="77777777" w:rsidR="004D4B69" w:rsidRPr="007228E1" w:rsidRDefault="007228E1">
      <w:pPr>
        <w:pStyle w:val="Titre2"/>
        <w:rPr>
          <w:rFonts w:eastAsiaTheme="minorHAnsi" w:cs="Arial"/>
          <w:szCs w:val="22"/>
          <w:lang w:val="fr-CH"/>
        </w:rPr>
      </w:pPr>
      <w:r w:rsidRPr="007228E1">
        <w:rPr>
          <w:lang w:val="fr-CH"/>
        </w:rPr>
        <w:t>Limiter le nombre de personnes</w:t>
      </w:r>
    </w:p>
    <w:p w14:paraId="16DB75DB" w14:textId="77777777" w:rsidR="004D4B69" w:rsidRPr="007228E1" w:rsidRDefault="007228E1">
      <w:pPr>
        <w:rPr>
          <w:lang w:val="fr-CH"/>
        </w:rPr>
      </w:pPr>
      <w:r w:rsidRPr="007228E1">
        <w:rPr>
          <w:lang w:val="fr-CH"/>
        </w:rPr>
        <w:t>Exemples de mesures :</w:t>
      </w:r>
    </w:p>
    <w:p w14:paraId="7C45085B" w14:textId="77777777" w:rsidR="004D4B69" w:rsidRPr="007228E1" w:rsidRDefault="007228E1" w:rsidP="00060D89">
      <w:pPr>
        <w:pStyle w:val="Paragraphedeliste"/>
        <w:numPr>
          <w:ilvl w:val="0"/>
          <w:numId w:val="19"/>
        </w:numPr>
        <w:ind w:left="714" w:hanging="288"/>
        <w:rPr>
          <w:lang w:val="fr-CH"/>
        </w:rPr>
      </w:pPr>
      <w:r w:rsidRPr="007228E1">
        <w:rPr>
          <w:lang w:val="fr-CH"/>
        </w:rPr>
        <w:t>Ne laisser entrer qu’un nombre limité de personnes dans le magasin (une personne par 10 m</w:t>
      </w:r>
      <w:r w:rsidRPr="007228E1">
        <w:rPr>
          <w:vertAlign w:val="superscript"/>
          <w:lang w:val="fr-CH"/>
        </w:rPr>
        <w:t>2</w:t>
      </w:r>
      <w:r w:rsidRPr="007228E1">
        <w:rPr>
          <w:lang w:val="fr-CH"/>
        </w:rPr>
        <w:t xml:space="preserve"> de surface de vente).</w:t>
      </w:r>
    </w:p>
    <w:p w14:paraId="7F5E74EE" w14:textId="45DA31BD" w:rsidR="004D4B69" w:rsidRPr="007228E1" w:rsidRDefault="007228E1" w:rsidP="00060D89">
      <w:pPr>
        <w:pStyle w:val="Paragraphedeliste"/>
        <w:numPr>
          <w:ilvl w:val="0"/>
          <w:numId w:val="19"/>
        </w:numPr>
        <w:ind w:left="714" w:hanging="288"/>
        <w:rPr>
          <w:lang w:val="fr-CH"/>
        </w:rPr>
      </w:pPr>
      <w:r w:rsidRPr="007228E1">
        <w:rPr>
          <w:lang w:val="fr-CH"/>
        </w:rPr>
        <w:t xml:space="preserve">Dans la mesure du possible, </w:t>
      </w:r>
      <w:r w:rsidR="00915398">
        <w:rPr>
          <w:lang w:val="fr-CH"/>
        </w:rPr>
        <w:t>privilégier un fonctionnement par</w:t>
      </w:r>
      <w:r w:rsidRPr="007228E1">
        <w:rPr>
          <w:lang w:val="fr-CH"/>
        </w:rPr>
        <w:t xml:space="preserve"> rendez-vous avec les clients. </w:t>
      </w:r>
    </w:p>
    <w:p w14:paraId="65B8C1A0" w14:textId="77777777" w:rsidR="004D4B69" w:rsidRPr="007228E1" w:rsidRDefault="007228E1" w:rsidP="00060D89">
      <w:pPr>
        <w:pStyle w:val="Paragraphedeliste"/>
        <w:numPr>
          <w:ilvl w:val="0"/>
          <w:numId w:val="19"/>
        </w:numPr>
        <w:ind w:left="714" w:hanging="288"/>
        <w:rPr>
          <w:lang w:val="fr-CH"/>
        </w:rPr>
      </w:pPr>
      <w:r w:rsidRPr="007228E1">
        <w:rPr>
          <w:lang w:val="fr-CH"/>
        </w:rPr>
        <w:t>Déplacer les files d'attente à l'extérieur du bâtiment.</w:t>
      </w:r>
    </w:p>
    <w:p w14:paraId="7BE8F801" w14:textId="77777777" w:rsidR="004D4B69" w:rsidRPr="007228E1" w:rsidRDefault="007228E1" w:rsidP="00060D89">
      <w:pPr>
        <w:pStyle w:val="Paragraphedeliste"/>
        <w:numPr>
          <w:ilvl w:val="0"/>
          <w:numId w:val="19"/>
        </w:numPr>
        <w:ind w:left="714" w:hanging="288"/>
        <w:rPr>
          <w:lang w:val="fr-CH"/>
        </w:rPr>
      </w:pPr>
      <w:r w:rsidRPr="007228E1">
        <w:rPr>
          <w:lang w:val="fr-CH"/>
        </w:rPr>
        <w:t>Si les clients attendent dans le magasin, créer une zone d'attente séparée avec un espace suffisant entre les personnes.</w:t>
      </w:r>
    </w:p>
    <w:p w14:paraId="337F393F" w14:textId="77777777" w:rsidR="004D4B69" w:rsidRPr="007228E1" w:rsidRDefault="007228E1" w:rsidP="00060D89">
      <w:pPr>
        <w:pStyle w:val="Paragraphedeliste"/>
        <w:numPr>
          <w:ilvl w:val="0"/>
          <w:numId w:val="19"/>
        </w:numPr>
        <w:ind w:left="714" w:hanging="288"/>
        <w:rPr>
          <w:lang w:val="fr-CH"/>
        </w:rPr>
      </w:pPr>
      <w:r w:rsidRPr="007228E1">
        <w:rPr>
          <w:lang w:val="fr-CH"/>
        </w:rPr>
        <w:t>Ne laisser entrer dans le magasin que les personnes qui ont besoin d'une prestation.</w:t>
      </w:r>
    </w:p>
    <w:p w14:paraId="32C3FB88" w14:textId="77777777" w:rsidR="004D4B69" w:rsidRPr="007228E1" w:rsidRDefault="007228E1" w:rsidP="00060D89">
      <w:pPr>
        <w:pStyle w:val="Paragraphedeliste"/>
        <w:numPr>
          <w:ilvl w:val="0"/>
          <w:numId w:val="19"/>
        </w:numPr>
        <w:ind w:left="714" w:hanging="288"/>
        <w:rPr>
          <w:lang w:val="fr-CH"/>
        </w:rPr>
      </w:pPr>
      <w:r w:rsidRPr="007228E1">
        <w:rPr>
          <w:lang w:val="fr-CH"/>
        </w:rPr>
        <w:t>Dans la mesure du possible, offrir les prestations en ligne.</w:t>
      </w:r>
    </w:p>
    <w:p w14:paraId="23955B7D" w14:textId="77777777" w:rsidR="004D4B69" w:rsidRPr="007228E1" w:rsidRDefault="007228E1" w:rsidP="00060D89">
      <w:pPr>
        <w:pStyle w:val="Paragraphedeliste"/>
        <w:numPr>
          <w:ilvl w:val="0"/>
          <w:numId w:val="19"/>
        </w:numPr>
        <w:ind w:left="714" w:hanging="288"/>
        <w:rPr>
          <w:lang w:val="fr-CH"/>
        </w:rPr>
      </w:pPr>
      <w:r w:rsidRPr="007228E1">
        <w:rPr>
          <w:lang w:val="fr-CH"/>
        </w:rPr>
        <w:t>Dans la mesure du possible, proposer des livraisons à domicile ou par la poste.</w:t>
      </w:r>
    </w:p>
    <w:p w14:paraId="33E37E09" w14:textId="77777777" w:rsidR="004D4B69" w:rsidRPr="007228E1" w:rsidRDefault="007228E1" w:rsidP="00060D89">
      <w:pPr>
        <w:pStyle w:val="Paragraphedeliste"/>
        <w:numPr>
          <w:ilvl w:val="0"/>
          <w:numId w:val="19"/>
        </w:numPr>
        <w:ind w:left="714" w:hanging="288"/>
        <w:rPr>
          <w:lang w:val="fr-CH"/>
        </w:rPr>
      </w:pPr>
      <w:r w:rsidRPr="007228E1">
        <w:rPr>
          <w:lang w:val="fr-CH"/>
        </w:rPr>
        <w:t>En cas de transport de groupes : réduire le nombre de personnes dans le véhicule en effectuant plusieurs trajets ou en utilisant plusieurs véhicules (par exemple, des véhicules privés).</w:t>
      </w:r>
    </w:p>
    <w:p w14:paraId="3966FEE1" w14:textId="77777777" w:rsidR="004D4B69" w:rsidRPr="007228E1" w:rsidRDefault="007228E1">
      <w:pPr>
        <w:pStyle w:val="Titre1"/>
        <w:rPr>
          <w:lang w:val="fr-CH"/>
        </w:rPr>
      </w:pPr>
      <w:r w:rsidRPr="007228E1">
        <w:rPr>
          <w:lang w:val="fr-CH"/>
        </w:rPr>
        <w:t xml:space="preserve">Travail lorsque la distance doit être de moins de 2 m </w:t>
      </w:r>
    </w:p>
    <w:p w14:paraId="3F4CCEE3" w14:textId="77777777" w:rsidR="004D4B69" w:rsidRPr="007228E1" w:rsidRDefault="007228E1">
      <w:pPr>
        <w:rPr>
          <w:lang w:val="fr-CH"/>
        </w:rPr>
      </w:pPr>
      <w:r w:rsidRPr="007228E1">
        <w:rPr>
          <w:lang w:val="fr-CH"/>
        </w:rPr>
        <w:t>Les personnes doivent être exposées le moins possible pendant le travail en réduisant la durée du contact et/ou en prenant des mesures de protection appropriées.</w:t>
      </w:r>
    </w:p>
    <w:p w14:paraId="00A9A972" w14:textId="13317424" w:rsidR="004D4B69" w:rsidRPr="007228E1" w:rsidRDefault="00915398">
      <w:pPr>
        <w:rPr>
          <w:lang w:val="fr-CH"/>
        </w:rPr>
      </w:pPr>
      <w:r>
        <w:rPr>
          <w:lang w:val="fr-CH"/>
        </w:rPr>
        <w:t>Les</w:t>
      </w:r>
      <w:r w:rsidR="007228E1" w:rsidRPr="007228E1">
        <w:rPr>
          <w:lang w:val="fr-CH"/>
        </w:rPr>
        <w:t xml:space="preserve"> prestataires de services peuvent fournir des masques d'hygiène aux clients si nécessaire.</w:t>
      </w:r>
    </w:p>
    <w:p w14:paraId="07D618C4" w14:textId="77777777" w:rsidR="004D4B69" w:rsidRPr="007228E1" w:rsidRDefault="007228E1">
      <w:pPr>
        <w:spacing w:after="60"/>
        <w:rPr>
          <w:lang w:val="fr-CH"/>
        </w:rPr>
      </w:pPr>
      <w:r w:rsidRPr="007228E1">
        <w:rPr>
          <w:lang w:val="fr-CH"/>
        </w:rPr>
        <w:t>Exemples de mesures :</w:t>
      </w:r>
    </w:p>
    <w:p w14:paraId="3B80B9F9" w14:textId="77777777" w:rsidR="004D4B69" w:rsidRPr="007228E1" w:rsidRDefault="007228E1" w:rsidP="00060D89">
      <w:pPr>
        <w:pStyle w:val="Paragraphedeliste"/>
        <w:numPr>
          <w:ilvl w:val="0"/>
          <w:numId w:val="19"/>
        </w:numPr>
        <w:ind w:left="714" w:hanging="288"/>
        <w:rPr>
          <w:rFonts w:cstheme="minorBidi"/>
          <w:lang w:val="fr-CH"/>
        </w:rPr>
      </w:pPr>
      <w:r w:rsidRPr="007228E1">
        <w:rPr>
          <w:lang w:val="fr-CH"/>
        </w:rPr>
        <w:t xml:space="preserve">Les </w:t>
      </w:r>
      <w:r>
        <w:rPr>
          <w:lang w:val="fr-CH"/>
        </w:rPr>
        <w:t>collaborateurs</w:t>
      </w:r>
      <w:r w:rsidRPr="007228E1">
        <w:rPr>
          <w:lang w:val="fr-CH"/>
        </w:rPr>
        <w:t xml:space="preserve"> se nettoient les mains à l'eau et au savon ou avec un désinfectant avant et après chaque contact avec un client. </w:t>
      </w:r>
    </w:p>
    <w:p w14:paraId="546B4F39" w14:textId="77777777" w:rsidR="004D4B69" w:rsidRPr="007228E1" w:rsidRDefault="007228E1" w:rsidP="00060D89">
      <w:pPr>
        <w:pStyle w:val="Paragraphedeliste"/>
        <w:numPr>
          <w:ilvl w:val="0"/>
          <w:numId w:val="19"/>
        </w:numPr>
        <w:ind w:left="714" w:hanging="288"/>
        <w:rPr>
          <w:lang w:val="fr-CH"/>
        </w:rPr>
      </w:pPr>
      <w:r w:rsidRPr="007228E1">
        <w:rPr>
          <w:lang w:val="fr-CH"/>
        </w:rPr>
        <w:t>Couvrir les blessures aux doigts ou porter des gants de protection.</w:t>
      </w:r>
    </w:p>
    <w:p w14:paraId="33CB240F" w14:textId="77777777" w:rsidR="004D4B69" w:rsidRPr="007228E1" w:rsidRDefault="007228E1" w:rsidP="00060D89">
      <w:pPr>
        <w:pStyle w:val="Paragraphedeliste"/>
        <w:numPr>
          <w:ilvl w:val="0"/>
          <w:numId w:val="19"/>
        </w:numPr>
        <w:ind w:left="714" w:hanging="288"/>
        <w:rPr>
          <w:lang w:val="fr-CH"/>
        </w:rPr>
      </w:pPr>
      <w:r w:rsidRPr="007228E1">
        <w:rPr>
          <w:lang w:val="fr-CH"/>
        </w:rPr>
        <w:t>Éviter tout contact physique inutile (par exemple, serrer la main).</w:t>
      </w:r>
    </w:p>
    <w:p w14:paraId="54267FFC" w14:textId="77777777" w:rsidR="00F03739" w:rsidRDefault="00F03739">
      <w:pPr>
        <w:spacing w:after="0" w:line="240" w:lineRule="auto"/>
        <w:jc w:val="left"/>
        <w:rPr>
          <w:color w:val="FF0000"/>
          <w:sz w:val="22"/>
          <w:lang w:val="fr-CH"/>
        </w:rPr>
      </w:pPr>
      <w:r>
        <w:rPr>
          <w:lang w:val="fr-CH"/>
        </w:rPr>
        <w:br w:type="page"/>
      </w:r>
    </w:p>
    <w:p w14:paraId="133331F0" w14:textId="1290B2C2" w:rsidR="004D4B69" w:rsidRPr="007228E1" w:rsidRDefault="007228E1">
      <w:pPr>
        <w:pStyle w:val="Titre2"/>
        <w:rPr>
          <w:lang w:val="fr-CH"/>
        </w:rPr>
      </w:pPr>
      <w:r w:rsidRPr="007228E1">
        <w:rPr>
          <w:lang w:val="fr-CH"/>
        </w:rPr>
        <w:lastRenderedPageBreak/>
        <w:t>Travail impliquant un contact physique</w:t>
      </w:r>
    </w:p>
    <w:p w14:paraId="2E0F798A" w14:textId="77777777" w:rsidR="004D4B69" w:rsidRPr="007228E1" w:rsidRDefault="007228E1">
      <w:pPr>
        <w:spacing w:after="60"/>
        <w:rPr>
          <w:lang w:val="fr-CH"/>
        </w:rPr>
      </w:pPr>
      <w:r w:rsidRPr="007228E1">
        <w:rPr>
          <w:lang w:val="fr-CH"/>
        </w:rPr>
        <w:t>Exemples de mesures :</w:t>
      </w:r>
    </w:p>
    <w:p w14:paraId="22B66333" w14:textId="77777777" w:rsidR="004D4B69" w:rsidRPr="007228E1" w:rsidRDefault="007228E1" w:rsidP="00060D89">
      <w:pPr>
        <w:pStyle w:val="Paragraphedeliste"/>
        <w:numPr>
          <w:ilvl w:val="0"/>
          <w:numId w:val="19"/>
        </w:numPr>
        <w:ind w:left="714" w:hanging="288"/>
        <w:rPr>
          <w:lang w:val="fr-CH"/>
        </w:rPr>
      </w:pPr>
      <w:r w:rsidRPr="007228E1">
        <w:rPr>
          <w:lang w:val="fr-CH"/>
        </w:rPr>
        <w:t>Hygiène des mains.</w:t>
      </w:r>
    </w:p>
    <w:p w14:paraId="72D14A7A" w14:textId="19A9659C" w:rsidR="00253799" w:rsidRPr="00253799" w:rsidRDefault="00D005D7" w:rsidP="00D005D7">
      <w:pPr>
        <w:pStyle w:val="Paragraphedeliste"/>
        <w:numPr>
          <w:ilvl w:val="0"/>
          <w:numId w:val="19"/>
        </w:numPr>
        <w:rPr>
          <w:lang w:val="fr-CH"/>
        </w:rPr>
      </w:pPr>
      <w:r w:rsidRPr="00D005D7">
        <w:rPr>
          <w:lang w:val="fr-CH"/>
        </w:rPr>
        <w:t>Port d'un masque d'hygiène</w:t>
      </w:r>
      <w:r>
        <w:rPr>
          <w:lang w:val="fr-CH"/>
        </w:rPr>
        <w:t xml:space="preserve"> </w:t>
      </w:r>
      <w:r w:rsidRPr="00D005D7">
        <w:rPr>
          <w:lang w:val="fr-CH"/>
        </w:rPr>
        <w:t>(pour le travailleur et le client, si cela est possible).</w:t>
      </w:r>
    </w:p>
    <w:p w14:paraId="6218F73A" w14:textId="215A0065" w:rsidR="00253799" w:rsidRPr="00253799" w:rsidRDefault="00253799" w:rsidP="00253799">
      <w:pPr>
        <w:pStyle w:val="Paragraphedeliste"/>
        <w:numPr>
          <w:ilvl w:val="0"/>
          <w:numId w:val="19"/>
        </w:numPr>
        <w:ind w:left="714" w:hanging="288"/>
        <w:rPr>
          <w:lang w:val="fr-CH"/>
        </w:rPr>
      </w:pPr>
      <w:r w:rsidRPr="00253799">
        <w:rPr>
          <w:lang w:val="fr-CH"/>
        </w:rPr>
        <w:t>Utilisation de p</w:t>
      </w:r>
      <w:r w:rsidR="000A277D">
        <w:rPr>
          <w:lang w:val="fr-CH"/>
        </w:rPr>
        <w:t>arois en plastique transparent</w:t>
      </w:r>
    </w:p>
    <w:p w14:paraId="3D8936FD" w14:textId="77777777" w:rsidR="004D4B69" w:rsidRPr="007228E1" w:rsidRDefault="007228E1">
      <w:pPr>
        <w:pStyle w:val="Titre2"/>
        <w:rPr>
          <w:lang w:val="fr-CH"/>
        </w:rPr>
      </w:pPr>
      <w:r w:rsidRPr="007228E1">
        <w:rPr>
          <w:lang w:val="fr-CH"/>
        </w:rPr>
        <w:t>Travail impliquant un contact du visage</w:t>
      </w:r>
    </w:p>
    <w:p w14:paraId="540F6EB6" w14:textId="77777777" w:rsidR="004D4B69" w:rsidRPr="007228E1" w:rsidRDefault="007228E1">
      <w:pPr>
        <w:spacing w:after="60"/>
        <w:rPr>
          <w:lang w:val="fr-CH"/>
        </w:rPr>
      </w:pPr>
      <w:r w:rsidRPr="007228E1">
        <w:rPr>
          <w:lang w:val="fr-CH"/>
        </w:rPr>
        <w:t>Exemples de mesures :</w:t>
      </w:r>
    </w:p>
    <w:p w14:paraId="6F171E0C" w14:textId="77777777" w:rsidR="004D4B69" w:rsidRPr="007228E1" w:rsidRDefault="007228E1" w:rsidP="00060D89">
      <w:pPr>
        <w:pStyle w:val="Paragraphedeliste"/>
        <w:numPr>
          <w:ilvl w:val="0"/>
          <w:numId w:val="19"/>
        </w:numPr>
        <w:ind w:left="714" w:hanging="288"/>
        <w:rPr>
          <w:lang w:val="fr-CH"/>
        </w:rPr>
      </w:pPr>
      <w:r w:rsidRPr="007228E1">
        <w:rPr>
          <w:lang w:val="fr-CH"/>
        </w:rPr>
        <w:t>Hygiène des mains.</w:t>
      </w:r>
    </w:p>
    <w:p w14:paraId="64E89BB5" w14:textId="47C82086" w:rsidR="004D4B69" w:rsidRDefault="00D005D7" w:rsidP="00D005D7">
      <w:pPr>
        <w:pStyle w:val="Paragraphedeliste"/>
        <w:numPr>
          <w:ilvl w:val="0"/>
          <w:numId w:val="19"/>
        </w:numPr>
        <w:rPr>
          <w:lang w:val="fr-CH"/>
        </w:rPr>
      </w:pPr>
      <w:r w:rsidRPr="00D005D7">
        <w:rPr>
          <w:lang w:val="fr-CH"/>
        </w:rPr>
        <w:t>Port d'un masque d'hygiène (pour le travailleur et le client, si cela est possible).</w:t>
      </w:r>
    </w:p>
    <w:p w14:paraId="2A2FC5F9" w14:textId="546A8AAD" w:rsidR="00142BFC" w:rsidRPr="007228E1" w:rsidRDefault="00142BFC" w:rsidP="00142BFC">
      <w:pPr>
        <w:pStyle w:val="Paragraphedeliste"/>
        <w:numPr>
          <w:ilvl w:val="0"/>
          <w:numId w:val="19"/>
        </w:numPr>
        <w:rPr>
          <w:lang w:val="fr-CH"/>
        </w:rPr>
      </w:pPr>
      <w:r>
        <w:rPr>
          <w:lang w:val="fr-CH"/>
        </w:rPr>
        <w:t>Utilisation de</w:t>
      </w:r>
      <w:r w:rsidRPr="00F03739">
        <w:rPr>
          <w:lang w:val="fr-CH"/>
        </w:rPr>
        <w:t xml:space="preserve"> </w:t>
      </w:r>
      <w:r>
        <w:rPr>
          <w:lang w:val="fr-CH"/>
        </w:rPr>
        <w:t>parois en plastique trans</w:t>
      </w:r>
      <w:r w:rsidR="000A277D">
        <w:rPr>
          <w:lang w:val="fr-CH"/>
        </w:rPr>
        <w:t>parent</w:t>
      </w:r>
    </w:p>
    <w:p w14:paraId="4AAA5794" w14:textId="77777777" w:rsidR="004D4B69" w:rsidRPr="007228E1" w:rsidRDefault="007228E1">
      <w:pPr>
        <w:pStyle w:val="Titre2"/>
        <w:rPr>
          <w:lang w:val="fr-CH"/>
        </w:rPr>
      </w:pPr>
      <w:r w:rsidRPr="007228E1">
        <w:rPr>
          <w:lang w:val="fr-CH"/>
        </w:rPr>
        <w:t>Travail avec des instruments en contact avec le corps</w:t>
      </w:r>
    </w:p>
    <w:p w14:paraId="03EEA708" w14:textId="77777777" w:rsidR="004D4B69" w:rsidRPr="007228E1" w:rsidRDefault="007228E1">
      <w:pPr>
        <w:spacing w:after="60"/>
        <w:rPr>
          <w:lang w:val="fr-CH"/>
        </w:rPr>
      </w:pPr>
      <w:r w:rsidRPr="007228E1">
        <w:rPr>
          <w:lang w:val="fr-CH"/>
        </w:rPr>
        <w:t>Exemples de mesures :</w:t>
      </w:r>
    </w:p>
    <w:p w14:paraId="758A7E59" w14:textId="77777777" w:rsidR="004D4B69" w:rsidRPr="007228E1" w:rsidRDefault="007228E1" w:rsidP="00060D89">
      <w:pPr>
        <w:pStyle w:val="Paragraphedeliste"/>
        <w:numPr>
          <w:ilvl w:val="0"/>
          <w:numId w:val="19"/>
        </w:numPr>
        <w:ind w:left="714" w:hanging="288"/>
        <w:rPr>
          <w:lang w:val="fr-CH"/>
        </w:rPr>
      </w:pPr>
      <w:r w:rsidRPr="007228E1">
        <w:rPr>
          <w:lang w:val="fr-CH"/>
        </w:rPr>
        <w:t>Si possible, utiliser des instruments jetables.</w:t>
      </w:r>
    </w:p>
    <w:p w14:paraId="5D1E0F1F" w14:textId="4E2B66FB" w:rsidR="004D4B69" w:rsidRPr="007228E1" w:rsidRDefault="007228E1" w:rsidP="00060D89">
      <w:pPr>
        <w:pStyle w:val="Paragraphedeliste"/>
        <w:numPr>
          <w:ilvl w:val="0"/>
          <w:numId w:val="19"/>
        </w:numPr>
        <w:ind w:left="714" w:hanging="288"/>
        <w:rPr>
          <w:lang w:val="fr-CH"/>
        </w:rPr>
      </w:pPr>
      <w:r w:rsidRPr="007228E1">
        <w:rPr>
          <w:lang w:val="fr-CH"/>
        </w:rPr>
        <w:t xml:space="preserve">Désinfecter les instruments de travail dans un bain de désinfection </w:t>
      </w:r>
      <w:r w:rsidR="001542CA">
        <w:rPr>
          <w:lang w:val="fr-CH"/>
        </w:rPr>
        <w:t>après chaque client</w:t>
      </w:r>
      <w:r w:rsidRPr="007228E1">
        <w:rPr>
          <w:lang w:val="fr-CH"/>
        </w:rPr>
        <w:t>.</w:t>
      </w:r>
    </w:p>
    <w:p w14:paraId="6536FC97" w14:textId="5313A746" w:rsidR="004D4B69" w:rsidRPr="007228E1" w:rsidRDefault="007228E1">
      <w:pPr>
        <w:pStyle w:val="Titre1"/>
        <w:rPr>
          <w:lang w:val="fr-CH"/>
        </w:rPr>
      </w:pPr>
      <w:r w:rsidRPr="007228E1">
        <w:rPr>
          <w:lang w:val="fr-CH"/>
        </w:rPr>
        <w:t>3</w:t>
      </w:r>
      <w:r w:rsidR="00F03739">
        <w:rPr>
          <w:lang w:val="fr-CH"/>
        </w:rPr>
        <w:t>.</w:t>
      </w:r>
      <w:r w:rsidRPr="007228E1">
        <w:rPr>
          <w:lang w:val="fr-CH"/>
        </w:rPr>
        <w:t xml:space="preserve"> Nettoyage</w:t>
      </w:r>
    </w:p>
    <w:p w14:paraId="09850F04" w14:textId="721A8C4A" w:rsidR="004D4B69" w:rsidRPr="007228E1" w:rsidRDefault="007228E1">
      <w:pPr>
        <w:rPr>
          <w:lang w:val="fr-CH"/>
        </w:rPr>
      </w:pPr>
      <w:r w:rsidRPr="007228E1">
        <w:rPr>
          <w:lang w:val="fr-CH"/>
        </w:rPr>
        <w:t xml:space="preserve">Nettoyer </w:t>
      </w:r>
      <w:r w:rsidR="00E373B7">
        <w:rPr>
          <w:lang w:val="fr-CH"/>
        </w:rPr>
        <w:t>régulièrement</w:t>
      </w:r>
      <w:r w:rsidRPr="007228E1">
        <w:rPr>
          <w:lang w:val="fr-CH"/>
        </w:rPr>
        <w:t xml:space="preserve"> et de manière adéquate les surfaces et les objets après leur utilisation, en particulier si plusieurs personnes les touchent. Veiller à une élimination sûre des déchets et à une manipulation sûre des vêtements de travail.</w:t>
      </w:r>
    </w:p>
    <w:p w14:paraId="509DBDFB" w14:textId="77777777" w:rsidR="004D4B69" w:rsidRPr="007228E1" w:rsidRDefault="007228E1">
      <w:pPr>
        <w:pStyle w:val="Titre2"/>
        <w:rPr>
          <w:lang w:val="fr-CH"/>
        </w:rPr>
      </w:pPr>
      <w:r w:rsidRPr="007228E1">
        <w:rPr>
          <w:lang w:val="fr-CH"/>
        </w:rPr>
        <w:t>Aération</w:t>
      </w:r>
    </w:p>
    <w:p w14:paraId="4E8E227F" w14:textId="77777777" w:rsidR="004D4B69" w:rsidRPr="007228E1" w:rsidRDefault="007228E1">
      <w:pPr>
        <w:spacing w:after="60"/>
        <w:rPr>
          <w:lang w:val="fr-CH"/>
        </w:rPr>
      </w:pPr>
      <w:r w:rsidRPr="007228E1">
        <w:rPr>
          <w:lang w:val="fr-CH"/>
        </w:rPr>
        <w:t>Exemples de mesures :</w:t>
      </w:r>
    </w:p>
    <w:p w14:paraId="3DCE3396" w14:textId="77777777" w:rsidR="004D4B69" w:rsidRPr="007228E1" w:rsidRDefault="007228E1" w:rsidP="00060D89">
      <w:pPr>
        <w:pStyle w:val="Paragraphedeliste"/>
        <w:numPr>
          <w:ilvl w:val="0"/>
          <w:numId w:val="19"/>
        </w:numPr>
        <w:ind w:left="714" w:hanging="288"/>
        <w:rPr>
          <w:lang w:val="fr-CH"/>
        </w:rPr>
      </w:pPr>
      <w:r w:rsidRPr="007228E1">
        <w:rPr>
          <w:lang w:val="fr-CH"/>
        </w:rPr>
        <w:t>Assurer un échange d'air régulier et suffisant dans les locaux de travail (par exemple, aérer quatre fois par jour pendant environ 10 minutes).</w:t>
      </w:r>
    </w:p>
    <w:p w14:paraId="2A9DC5FA" w14:textId="77777777" w:rsidR="004D4B69" w:rsidRPr="007228E1" w:rsidRDefault="007228E1">
      <w:pPr>
        <w:pStyle w:val="Titre2"/>
        <w:rPr>
          <w:lang w:val="fr-CH"/>
        </w:rPr>
      </w:pPr>
      <w:r w:rsidRPr="007228E1">
        <w:rPr>
          <w:lang w:val="fr-CH"/>
        </w:rPr>
        <w:t>Surfaces et objets</w:t>
      </w:r>
    </w:p>
    <w:p w14:paraId="01C0E26A" w14:textId="77777777" w:rsidR="004D4B69" w:rsidRPr="007228E1" w:rsidRDefault="007228E1">
      <w:pPr>
        <w:spacing w:after="60"/>
        <w:rPr>
          <w:lang w:val="fr-CH"/>
        </w:rPr>
      </w:pPr>
      <w:r w:rsidRPr="007228E1">
        <w:rPr>
          <w:lang w:val="fr-CH"/>
        </w:rPr>
        <w:t>Exemples de mesures :</w:t>
      </w:r>
    </w:p>
    <w:p w14:paraId="5FBAA0C6" w14:textId="77777777" w:rsidR="004D4B69" w:rsidRPr="007228E1" w:rsidRDefault="007228E1">
      <w:pPr>
        <w:pStyle w:val="Paragraphedeliste"/>
        <w:numPr>
          <w:ilvl w:val="0"/>
          <w:numId w:val="19"/>
        </w:numPr>
        <w:ind w:left="714" w:hanging="288"/>
        <w:rPr>
          <w:lang w:val="fr-CH"/>
        </w:rPr>
      </w:pPr>
      <w:r w:rsidRPr="007228E1">
        <w:rPr>
          <w:lang w:val="fr-CH"/>
        </w:rPr>
        <w:t>Nettoyer régulièrement les surfaces et les objets (par exemple, les surfaces de travail, les claviers, les téléphones et les instruments de travail) avec un produit de nettoyage du commerce, en particulier lorsque plusieurs personnes les partagent.</w:t>
      </w:r>
    </w:p>
    <w:p w14:paraId="15B6A27A" w14:textId="77777777" w:rsidR="004D4B69" w:rsidRPr="007228E1" w:rsidRDefault="007228E1">
      <w:pPr>
        <w:pStyle w:val="Paragraphedeliste"/>
        <w:numPr>
          <w:ilvl w:val="0"/>
          <w:numId w:val="19"/>
        </w:numPr>
        <w:ind w:left="714" w:hanging="288"/>
        <w:rPr>
          <w:lang w:val="fr-CH"/>
        </w:rPr>
      </w:pPr>
      <w:r w:rsidRPr="007228E1">
        <w:rPr>
          <w:lang w:val="fr-CH"/>
        </w:rPr>
        <w:t>Ne pas partager les tasses, les verres, la vaisselle ou les ustensiles ; rincer la vaisselle à l'eau et au savon après usage.</w:t>
      </w:r>
    </w:p>
    <w:p w14:paraId="1A83E4EF" w14:textId="77777777" w:rsidR="004D4B69" w:rsidRPr="007228E1" w:rsidRDefault="007228E1">
      <w:pPr>
        <w:pStyle w:val="Paragraphedeliste"/>
        <w:numPr>
          <w:ilvl w:val="0"/>
          <w:numId w:val="19"/>
        </w:numPr>
        <w:ind w:left="714" w:hanging="288"/>
        <w:rPr>
          <w:lang w:val="fr-CH"/>
        </w:rPr>
      </w:pPr>
      <w:r w:rsidRPr="007228E1">
        <w:rPr>
          <w:lang w:val="fr-CH"/>
        </w:rPr>
        <w:t>Nettoyer régulièrement les poignées de porte, les boutons d'ascenseur, les rampes d'escalier, les machines à café et autres objets qui sont souvent touchés par plusieurs personnes.</w:t>
      </w:r>
    </w:p>
    <w:p w14:paraId="50F26AA8" w14:textId="77777777" w:rsidR="004D4B69" w:rsidRPr="007228E1" w:rsidRDefault="007228E1">
      <w:pPr>
        <w:pStyle w:val="Titre2"/>
        <w:rPr>
          <w:lang w:val="fr-CH"/>
        </w:rPr>
      </w:pPr>
      <w:r w:rsidRPr="007228E1">
        <w:rPr>
          <w:lang w:val="fr-CH"/>
        </w:rPr>
        <w:t>WC</w:t>
      </w:r>
    </w:p>
    <w:p w14:paraId="7EF293F5" w14:textId="77777777" w:rsidR="004D4B69" w:rsidRPr="007228E1" w:rsidRDefault="007228E1">
      <w:pPr>
        <w:spacing w:after="60"/>
        <w:rPr>
          <w:lang w:val="fr-CH"/>
        </w:rPr>
      </w:pPr>
      <w:r w:rsidRPr="007228E1">
        <w:rPr>
          <w:lang w:val="fr-CH"/>
        </w:rPr>
        <w:t>Exemples de mesures :</w:t>
      </w:r>
    </w:p>
    <w:p w14:paraId="3B23118B" w14:textId="77777777" w:rsidR="004D4B69" w:rsidRPr="007228E1" w:rsidRDefault="007228E1" w:rsidP="00060D89">
      <w:pPr>
        <w:pStyle w:val="Paragraphedeliste"/>
        <w:numPr>
          <w:ilvl w:val="0"/>
          <w:numId w:val="20"/>
        </w:numPr>
        <w:ind w:hanging="294"/>
        <w:rPr>
          <w:lang w:val="fr-CH"/>
        </w:rPr>
      </w:pPr>
      <w:r w:rsidRPr="007228E1">
        <w:rPr>
          <w:lang w:val="fr-CH"/>
        </w:rPr>
        <w:t>Nettoyer régulièrement les WC.</w:t>
      </w:r>
    </w:p>
    <w:p w14:paraId="4B64DEEE" w14:textId="77777777" w:rsidR="004D4B69" w:rsidRPr="007228E1" w:rsidRDefault="007228E1" w:rsidP="00060D89">
      <w:pPr>
        <w:pStyle w:val="Paragraphedeliste"/>
        <w:numPr>
          <w:ilvl w:val="0"/>
          <w:numId w:val="20"/>
        </w:numPr>
        <w:ind w:hanging="294"/>
        <w:rPr>
          <w:lang w:val="fr-CH"/>
        </w:rPr>
      </w:pPr>
      <w:r w:rsidRPr="007228E1">
        <w:rPr>
          <w:lang w:val="fr-CH"/>
        </w:rPr>
        <w:t>Éliminer les déchets de manière professionnelle.</w:t>
      </w:r>
    </w:p>
    <w:p w14:paraId="7A4B16C1" w14:textId="77777777" w:rsidR="00F03739" w:rsidRDefault="00F03739">
      <w:pPr>
        <w:spacing w:after="0" w:line="240" w:lineRule="auto"/>
        <w:jc w:val="left"/>
        <w:rPr>
          <w:color w:val="FF0000"/>
          <w:sz w:val="22"/>
          <w:lang w:val="fr-CH"/>
        </w:rPr>
      </w:pPr>
      <w:r>
        <w:rPr>
          <w:lang w:val="fr-CH"/>
        </w:rPr>
        <w:br w:type="page"/>
      </w:r>
    </w:p>
    <w:p w14:paraId="77C93DB4" w14:textId="42921C0E" w:rsidR="004D4B69" w:rsidRPr="007228E1" w:rsidRDefault="007228E1">
      <w:pPr>
        <w:pStyle w:val="Titre2"/>
        <w:rPr>
          <w:lang w:val="fr-CH"/>
        </w:rPr>
      </w:pPr>
      <w:r w:rsidRPr="007228E1">
        <w:rPr>
          <w:lang w:val="fr-CH"/>
        </w:rPr>
        <w:lastRenderedPageBreak/>
        <w:t>Déchets</w:t>
      </w:r>
    </w:p>
    <w:p w14:paraId="7E511C25" w14:textId="77777777" w:rsidR="004D4B69" w:rsidRPr="007228E1" w:rsidRDefault="007228E1">
      <w:pPr>
        <w:spacing w:after="60"/>
        <w:rPr>
          <w:lang w:val="fr-CH"/>
        </w:rPr>
      </w:pPr>
      <w:r w:rsidRPr="007228E1">
        <w:rPr>
          <w:lang w:val="fr-CH"/>
        </w:rPr>
        <w:t>Exemples de mesures :</w:t>
      </w:r>
    </w:p>
    <w:p w14:paraId="08B1BE17" w14:textId="77777777" w:rsidR="004D4B69" w:rsidRPr="007228E1" w:rsidRDefault="007228E1" w:rsidP="00060D89">
      <w:pPr>
        <w:pStyle w:val="Paragraphedeliste"/>
        <w:numPr>
          <w:ilvl w:val="0"/>
          <w:numId w:val="19"/>
        </w:numPr>
        <w:ind w:left="714" w:hanging="288"/>
        <w:rPr>
          <w:lang w:val="fr-CH"/>
        </w:rPr>
      </w:pPr>
      <w:r w:rsidRPr="007228E1">
        <w:rPr>
          <w:lang w:val="fr-CH"/>
        </w:rPr>
        <w:t>Vider régulièrement les poubelles (en particulier s'il est possible de se nettoyer les mains).</w:t>
      </w:r>
    </w:p>
    <w:p w14:paraId="25D63B91" w14:textId="77777777" w:rsidR="004D4B69" w:rsidRPr="007228E1" w:rsidRDefault="007228E1" w:rsidP="00060D89">
      <w:pPr>
        <w:pStyle w:val="Paragraphedeliste"/>
        <w:numPr>
          <w:ilvl w:val="0"/>
          <w:numId w:val="19"/>
        </w:numPr>
        <w:ind w:left="714" w:hanging="288"/>
        <w:rPr>
          <w:lang w:val="fr-CH"/>
        </w:rPr>
      </w:pPr>
      <w:r w:rsidRPr="007228E1">
        <w:rPr>
          <w:lang w:val="fr-CH"/>
        </w:rPr>
        <w:t>Éviter de toucher les déchets ; utiliser toujours des outils (balai, pelle, etc.).</w:t>
      </w:r>
    </w:p>
    <w:p w14:paraId="26B800E5" w14:textId="77777777" w:rsidR="004D4B69" w:rsidRPr="007228E1" w:rsidRDefault="007228E1" w:rsidP="00060D89">
      <w:pPr>
        <w:pStyle w:val="Paragraphedeliste"/>
        <w:numPr>
          <w:ilvl w:val="0"/>
          <w:numId w:val="19"/>
        </w:numPr>
        <w:ind w:left="714" w:hanging="288"/>
        <w:rPr>
          <w:lang w:val="fr-CH"/>
        </w:rPr>
      </w:pPr>
      <w:r w:rsidRPr="007228E1">
        <w:rPr>
          <w:lang w:val="fr-CH"/>
        </w:rPr>
        <w:t>Porter des gants lors de la manipulation des déchets et les éliminer immédiatement après usage.</w:t>
      </w:r>
    </w:p>
    <w:p w14:paraId="7C071526" w14:textId="77777777" w:rsidR="004D4B69" w:rsidRPr="007228E1" w:rsidRDefault="007228E1" w:rsidP="00060D89">
      <w:pPr>
        <w:pStyle w:val="Paragraphedeliste"/>
        <w:numPr>
          <w:ilvl w:val="0"/>
          <w:numId w:val="19"/>
        </w:numPr>
        <w:ind w:left="714" w:hanging="288"/>
        <w:rPr>
          <w:lang w:val="fr-CH"/>
        </w:rPr>
      </w:pPr>
      <w:r w:rsidRPr="007228E1">
        <w:rPr>
          <w:lang w:val="fr-CH"/>
        </w:rPr>
        <w:t>Ne pas comprimer les sacs de déchets.</w:t>
      </w:r>
    </w:p>
    <w:p w14:paraId="36C34958" w14:textId="77777777" w:rsidR="004D4B69" w:rsidRPr="007228E1" w:rsidRDefault="007228E1">
      <w:pPr>
        <w:pStyle w:val="Titre2"/>
        <w:rPr>
          <w:lang w:val="fr-CH"/>
        </w:rPr>
      </w:pPr>
      <w:r w:rsidRPr="007228E1">
        <w:rPr>
          <w:lang w:val="fr-CH"/>
        </w:rPr>
        <w:t>Vêtements de travail et linge</w:t>
      </w:r>
    </w:p>
    <w:p w14:paraId="7CE1763A" w14:textId="77777777" w:rsidR="004D4B69" w:rsidRPr="007228E1" w:rsidRDefault="007228E1">
      <w:pPr>
        <w:spacing w:after="60"/>
        <w:rPr>
          <w:lang w:val="fr-CH"/>
        </w:rPr>
      </w:pPr>
      <w:r w:rsidRPr="007228E1">
        <w:rPr>
          <w:lang w:val="fr-CH"/>
        </w:rPr>
        <w:t>Exemples de mesures :</w:t>
      </w:r>
    </w:p>
    <w:p w14:paraId="7081974A" w14:textId="77777777" w:rsidR="004D4B69" w:rsidRPr="007228E1" w:rsidRDefault="007228E1" w:rsidP="00060D89">
      <w:pPr>
        <w:pStyle w:val="Paragraphedeliste"/>
        <w:numPr>
          <w:ilvl w:val="0"/>
          <w:numId w:val="19"/>
        </w:numPr>
        <w:ind w:left="714" w:hanging="288"/>
        <w:rPr>
          <w:lang w:val="fr-CH"/>
        </w:rPr>
      </w:pPr>
      <w:r w:rsidRPr="007228E1">
        <w:rPr>
          <w:lang w:val="fr-CH"/>
        </w:rPr>
        <w:t>Utiliser des vêtements de travail personnels.</w:t>
      </w:r>
    </w:p>
    <w:p w14:paraId="3695D46A" w14:textId="77777777" w:rsidR="004D4B69" w:rsidRPr="007228E1" w:rsidRDefault="007228E1" w:rsidP="00060D89">
      <w:pPr>
        <w:pStyle w:val="Paragraphedeliste"/>
        <w:numPr>
          <w:ilvl w:val="0"/>
          <w:numId w:val="19"/>
        </w:numPr>
        <w:ind w:left="714" w:hanging="288"/>
        <w:rPr>
          <w:lang w:val="fr-CH"/>
        </w:rPr>
      </w:pPr>
      <w:r w:rsidRPr="007228E1">
        <w:rPr>
          <w:lang w:val="fr-CH"/>
        </w:rPr>
        <w:t>Laver régulièrement les vêtements de travail avec un produit de nettoyage du commerce.</w:t>
      </w:r>
    </w:p>
    <w:p w14:paraId="2D02BAF4" w14:textId="77777777" w:rsidR="004D4B69" w:rsidRPr="007228E1" w:rsidRDefault="007228E1" w:rsidP="00060D89">
      <w:pPr>
        <w:pStyle w:val="Paragraphedeliste"/>
        <w:numPr>
          <w:ilvl w:val="0"/>
          <w:numId w:val="19"/>
        </w:numPr>
        <w:ind w:left="714" w:hanging="288"/>
        <w:rPr>
          <w:lang w:val="fr-CH"/>
        </w:rPr>
      </w:pPr>
      <w:r w:rsidRPr="007228E1">
        <w:rPr>
          <w:lang w:val="fr-CH"/>
        </w:rPr>
        <w:t>En cas d'usage multiple, toujours utiliser le linge du client pour la même personne (par exemple, les serviettes pour la physiothérapie).</w:t>
      </w:r>
    </w:p>
    <w:p w14:paraId="5CCAF150" w14:textId="2DB4E9DE" w:rsidR="004D4B69" w:rsidRPr="007228E1" w:rsidRDefault="007228E1">
      <w:pPr>
        <w:pStyle w:val="Titre1"/>
        <w:rPr>
          <w:lang w:val="fr-CH"/>
        </w:rPr>
      </w:pPr>
      <w:r w:rsidRPr="007228E1">
        <w:rPr>
          <w:lang w:val="fr-CH"/>
        </w:rPr>
        <w:t>4</w:t>
      </w:r>
      <w:r w:rsidR="00F03739">
        <w:rPr>
          <w:lang w:val="fr-CH"/>
        </w:rPr>
        <w:t>.</w:t>
      </w:r>
      <w:r w:rsidRPr="007228E1">
        <w:rPr>
          <w:lang w:val="fr-CH"/>
        </w:rPr>
        <w:t xml:space="preserve"> Personnes vulnérables</w:t>
      </w:r>
    </w:p>
    <w:p w14:paraId="70987F9F" w14:textId="77777777" w:rsidR="004D4B69" w:rsidRPr="007228E1" w:rsidRDefault="007228E1">
      <w:pPr>
        <w:rPr>
          <w:szCs w:val="20"/>
          <w:lang w:val="fr-CH" w:eastAsia="de-CH"/>
        </w:rPr>
      </w:pPr>
      <w:r w:rsidRPr="007228E1">
        <w:rPr>
          <w:szCs w:val="20"/>
          <w:lang w:val="fr-CH" w:eastAsia="de-CH"/>
        </w:rPr>
        <w:t xml:space="preserve">Les personnes vulnérables continuent à respecter les mesures de protection de l'OFSP et restent chez elles dans la mesure du possible. La protection des </w:t>
      </w:r>
      <w:r>
        <w:rPr>
          <w:szCs w:val="20"/>
          <w:lang w:val="fr-CH" w:eastAsia="de-CH"/>
        </w:rPr>
        <w:t>collaborateurs</w:t>
      </w:r>
      <w:r w:rsidRPr="007228E1">
        <w:rPr>
          <w:szCs w:val="20"/>
          <w:lang w:val="fr-CH" w:eastAsia="de-CH"/>
        </w:rPr>
        <w:t xml:space="preserve"> vulnérables est réglementée en détail dans l'ordonnance 2 COVID-19.</w:t>
      </w:r>
    </w:p>
    <w:p w14:paraId="2564F6BE" w14:textId="77777777" w:rsidR="004D4B69" w:rsidRPr="007228E1" w:rsidRDefault="007228E1">
      <w:pPr>
        <w:spacing w:after="60"/>
        <w:rPr>
          <w:szCs w:val="20"/>
          <w:lang w:val="fr-CH" w:eastAsia="de-CH"/>
        </w:rPr>
      </w:pPr>
      <w:r w:rsidRPr="007228E1">
        <w:rPr>
          <w:szCs w:val="20"/>
          <w:lang w:val="fr-CH" w:eastAsia="de-CH"/>
        </w:rPr>
        <w:t>Exemples de mesures :</w:t>
      </w:r>
    </w:p>
    <w:p w14:paraId="2D5A93CB" w14:textId="77777777" w:rsidR="004D4B69" w:rsidRPr="007228E1" w:rsidRDefault="007228E1" w:rsidP="00060D89">
      <w:pPr>
        <w:pStyle w:val="Paragraphedeliste"/>
        <w:numPr>
          <w:ilvl w:val="0"/>
          <w:numId w:val="19"/>
        </w:numPr>
        <w:ind w:left="714" w:hanging="288"/>
        <w:rPr>
          <w:lang w:val="fr-CH"/>
        </w:rPr>
      </w:pPr>
      <w:r w:rsidRPr="007228E1">
        <w:rPr>
          <w:lang w:val="fr-CH"/>
        </w:rPr>
        <w:t>Remplir ses obligations professionnelles à domicile, éventuellement en effectuant un travail de substitution en dérogation au contrat de travail.</w:t>
      </w:r>
    </w:p>
    <w:p w14:paraId="06E49224" w14:textId="77777777" w:rsidR="004D4B69" w:rsidRPr="007228E1" w:rsidRDefault="007228E1" w:rsidP="00060D89">
      <w:pPr>
        <w:pStyle w:val="Paragraphedeliste"/>
        <w:numPr>
          <w:ilvl w:val="0"/>
          <w:numId w:val="19"/>
        </w:numPr>
        <w:ind w:left="714" w:hanging="288"/>
        <w:rPr>
          <w:lang w:val="fr-CH"/>
        </w:rPr>
      </w:pPr>
      <w:r w:rsidRPr="007228E1">
        <w:rPr>
          <w:lang w:val="fr-CH"/>
        </w:rPr>
        <w:t>Mettre en place une zone de travail clairement définie avec une distance de 2 m par rapport aux autres personnes.</w:t>
      </w:r>
    </w:p>
    <w:p w14:paraId="09C715D2" w14:textId="77777777" w:rsidR="004D4B69" w:rsidRPr="007228E1" w:rsidRDefault="007228E1" w:rsidP="00060D89">
      <w:pPr>
        <w:pStyle w:val="Paragraphedeliste"/>
        <w:numPr>
          <w:ilvl w:val="0"/>
          <w:numId w:val="19"/>
        </w:numPr>
        <w:ind w:left="714" w:hanging="288"/>
        <w:rPr>
          <w:lang w:val="fr-CH"/>
        </w:rPr>
      </w:pPr>
      <w:r w:rsidRPr="007228E1">
        <w:rPr>
          <w:lang w:val="fr-CH"/>
        </w:rPr>
        <w:t>Proposer un travail de substitution sur place.</w:t>
      </w:r>
    </w:p>
    <w:p w14:paraId="359CC93E" w14:textId="107CB7F4" w:rsidR="004D4B69" w:rsidRPr="007228E1" w:rsidRDefault="007228E1">
      <w:pPr>
        <w:pStyle w:val="Titre2"/>
        <w:rPr>
          <w:bCs/>
          <w:caps/>
          <w:sz w:val="28"/>
          <w:lang w:val="fr-CH"/>
        </w:rPr>
      </w:pPr>
      <w:r w:rsidRPr="007228E1">
        <w:rPr>
          <w:bCs/>
          <w:caps/>
          <w:sz w:val="28"/>
          <w:lang w:val="fr-CH"/>
        </w:rPr>
        <w:t>5</w:t>
      </w:r>
      <w:r w:rsidR="00F03739">
        <w:rPr>
          <w:bCs/>
          <w:caps/>
          <w:sz w:val="28"/>
          <w:lang w:val="fr-CH"/>
        </w:rPr>
        <w:t>.</w:t>
      </w:r>
      <w:r w:rsidRPr="007228E1">
        <w:rPr>
          <w:bCs/>
          <w:caps/>
          <w:sz w:val="28"/>
          <w:lang w:val="fr-CH"/>
        </w:rPr>
        <w:t xml:space="preserve"> personnes atteintes du COVID-19 au poste de travail</w:t>
      </w:r>
    </w:p>
    <w:p w14:paraId="5AE132F4" w14:textId="77777777" w:rsidR="004D4B69" w:rsidRPr="007228E1" w:rsidRDefault="007228E1">
      <w:pPr>
        <w:rPr>
          <w:rFonts w:eastAsia="Calibri"/>
          <w:lang w:val="fr-CH"/>
        </w:rPr>
      </w:pPr>
      <w:r w:rsidRPr="007228E1">
        <w:rPr>
          <w:rFonts w:eastAsia="Calibri"/>
          <w:lang w:val="fr-CH"/>
        </w:rPr>
        <w:t>Renvoyer les personnes malades chez elles et leur demander de suivre l'(auto-)isolement selon les consignes de l</w:t>
      </w:r>
      <w:r w:rsidRPr="007228E1">
        <w:rPr>
          <w:rFonts w:eastAsia="Calibri"/>
          <w:szCs w:val="20"/>
          <w:lang w:val="fr-CH" w:eastAsia="de-CH"/>
        </w:rPr>
        <w:t>'</w:t>
      </w:r>
      <w:r w:rsidRPr="007228E1">
        <w:rPr>
          <w:rFonts w:eastAsia="Calibri"/>
          <w:lang w:val="fr-CH"/>
        </w:rPr>
        <w:t>OFSP.</w:t>
      </w:r>
    </w:p>
    <w:p w14:paraId="0C6C95E8" w14:textId="77777777" w:rsidR="004D4B69" w:rsidRPr="007228E1" w:rsidRDefault="007228E1">
      <w:pPr>
        <w:spacing w:after="60"/>
        <w:rPr>
          <w:lang w:val="fr-CH"/>
        </w:rPr>
      </w:pPr>
      <w:r w:rsidRPr="007228E1">
        <w:rPr>
          <w:lang w:val="fr-CH"/>
        </w:rPr>
        <w:t>Exemples de mesures :</w:t>
      </w:r>
    </w:p>
    <w:p w14:paraId="3CBFA1E6" w14:textId="77777777" w:rsidR="004D4B69" w:rsidRPr="007228E1" w:rsidRDefault="007228E1" w:rsidP="00060D89">
      <w:pPr>
        <w:pStyle w:val="Paragraphedeliste"/>
        <w:numPr>
          <w:ilvl w:val="0"/>
          <w:numId w:val="19"/>
        </w:numPr>
        <w:ind w:left="714" w:hanging="288"/>
        <w:rPr>
          <w:lang w:val="fr-CH"/>
        </w:rPr>
      </w:pPr>
      <w:r w:rsidRPr="007228E1">
        <w:rPr>
          <w:lang w:val="fr-CH"/>
        </w:rPr>
        <w:t xml:space="preserve">Ne pas autoriser les </w:t>
      </w:r>
      <w:r>
        <w:rPr>
          <w:lang w:val="fr-CH"/>
        </w:rPr>
        <w:t>collaborateurs</w:t>
      </w:r>
      <w:r w:rsidRPr="007228E1">
        <w:rPr>
          <w:lang w:val="fr-CH"/>
        </w:rPr>
        <w:t xml:space="preserve"> malades à travailler et les renvoyer immédiatement chez eux.</w:t>
      </w:r>
    </w:p>
    <w:p w14:paraId="4C572DDB" w14:textId="1BA9B800" w:rsidR="004D4B69" w:rsidRPr="007228E1" w:rsidRDefault="007228E1">
      <w:pPr>
        <w:pStyle w:val="Titre1"/>
        <w:rPr>
          <w:lang w:val="fr-CH"/>
        </w:rPr>
      </w:pPr>
      <w:r w:rsidRPr="007228E1">
        <w:rPr>
          <w:lang w:val="fr-CH"/>
        </w:rPr>
        <w:t>6</w:t>
      </w:r>
      <w:r w:rsidR="00F03739">
        <w:rPr>
          <w:lang w:val="fr-CH"/>
        </w:rPr>
        <w:t>.</w:t>
      </w:r>
      <w:r w:rsidRPr="007228E1">
        <w:rPr>
          <w:lang w:val="fr-CH"/>
        </w:rPr>
        <w:t xml:space="preserve"> Situations de travail particulières</w:t>
      </w:r>
    </w:p>
    <w:p w14:paraId="47870020" w14:textId="77777777" w:rsidR="004D4B69" w:rsidRPr="007228E1" w:rsidRDefault="007228E1">
      <w:pPr>
        <w:rPr>
          <w:lang w:val="fr-CH"/>
        </w:rPr>
      </w:pPr>
      <w:r w:rsidRPr="007228E1">
        <w:rPr>
          <w:lang w:val="fr-CH"/>
        </w:rPr>
        <w:t>Prendre en compte les aspects spécifiques du travail et des situations de travail afin d</w:t>
      </w:r>
      <w:r w:rsidRPr="007228E1">
        <w:rPr>
          <w:rFonts w:eastAsia="Calibri"/>
          <w:lang w:val="fr-CH"/>
        </w:rPr>
        <w:t>'</w:t>
      </w:r>
      <w:r w:rsidRPr="007228E1">
        <w:rPr>
          <w:lang w:val="fr-CH"/>
        </w:rPr>
        <w:t>assurer la protection.</w:t>
      </w:r>
    </w:p>
    <w:p w14:paraId="211CB61A" w14:textId="77777777" w:rsidR="004D4B69" w:rsidRPr="007228E1" w:rsidRDefault="007228E1">
      <w:pPr>
        <w:pStyle w:val="Titre2"/>
        <w:rPr>
          <w:lang w:val="fr-CH"/>
        </w:rPr>
      </w:pPr>
      <w:r w:rsidRPr="007228E1">
        <w:rPr>
          <w:lang w:val="fr-CH"/>
        </w:rPr>
        <w:t>Équipement de protection individuelle</w:t>
      </w:r>
    </w:p>
    <w:p w14:paraId="6582BB31" w14:textId="77777777" w:rsidR="004D4B69" w:rsidRPr="007228E1" w:rsidRDefault="007228E1">
      <w:pPr>
        <w:rPr>
          <w:lang w:val="fr-CH"/>
        </w:rPr>
      </w:pPr>
      <w:r w:rsidRPr="007228E1">
        <w:rPr>
          <w:lang w:val="fr-CH"/>
        </w:rPr>
        <w:t xml:space="preserve">Manipulation correcte du matériel de protection </w:t>
      </w:r>
    </w:p>
    <w:p w14:paraId="63542608" w14:textId="77777777" w:rsidR="004D4B69" w:rsidRPr="007228E1" w:rsidRDefault="007228E1">
      <w:pPr>
        <w:spacing w:after="60"/>
        <w:rPr>
          <w:lang w:val="fr-CH"/>
        </w:rPr>
      </w:pPr>
      <w:r w:rsidRPr="007228E1">
        <w:rPr>
          <w:lang w:val="fr-CH"/>
        </w:rPr>
        <w:t>Exemples de mesures :</w:t>
      </w:r>
    </w:p>
    <w:p w14:paraId="2E43FBF1" w14:textId="77777777" w:rsidR="004D4B69" w:rsidRPr="007228E1" w:rsidRDefault="007228E1" w:rsidP="00060D89">
      <w:pPr>
        <w:pStyle w:val="Paragraphedeliste"/>
        <w:numPr>
          <w:ilvl w:val="0"/>
          <w:numId w:val="22"/>
        </w:numPr>
        <w:ind w:hanging="294"/>
        <w:rPr>
          <w:lang w:val="fr-CH"/>
        </w:rPr>
      </w:pPr>
      <w:r w:rsidRPr="007228E1">
        <w:rPr>
          <w:lang w:val="fr-CH"/>
        </w:rPr>
        <w:t>Former le personnel à l'utilisation des équipements de protection individuelle.</w:t>
      </w:r>
    </w:p>
    <w:p w14:paraId="012509C5" w14:textId="27048C0E" w:rsidR="004D4B69" w:rsidRPr="007228E1" w:rsidRDefault="007228E1" w:rsidP="00060D89">
      <w:pPr>
        <w:pStyle w:val="Paragraphedeliste"/>
        <w:numPr>
          <w:ilvl w:val="0"/>
          <w:numId w:val="22"/>
        </w:numPr>
        <w:ind w:hanging="294"/>
        <w:rPr>
          <w:lang w:val="fr-CH"/>
        </w:rPr>
      </w:pPr>
      <w:r w:rsidRPr="007228E1">
        <w:rPr>
          <w:lang w:val="fr-CH"/>
        </w:rPr>
        <w:t>Mettre, utiliser et éliminer correctement les matériaux jetables (masques, gants, tabliers, etc.).</w:t>
      </w:r>
    </w:p>
    <w:p w14:paraId="04F48D68" w14:textId="77777777" w:rsidR="004D4B69" w:rsidRPr="007228E1" w:rsidRDefault="007228E1" w:rsidP="00060D89">
      <w:pPr>
        <w:pStyle w:val="Paragraphedeliste"/>
        <w:numPr>
          <w:ilvl w:val="0"/>
          <w:numId w:val="22"/>
        </w:numPr>
        <w:ind w:hanging="294"/>
        <w:rPr>
          <w:lang w:val="fr-CH"/>
        </w:rPr>
      </w:pPr>
      <w:r w:rsidRPr="007228E1">
        <w:rPr>
          <w:lang w:val="fr-CH"/>
        </w:rPr>
        <w:t>Désinfecter correctement les articles réutilisables.</w:t>
      </w:r>
    </w:p>
    <w:p w14:paraId="34E18329" w14:textId="77777777" w:rsidR="004D4B69" w:rsidRDefault="007228E1">
      <w:pPr>
        <w:pStyle w:val="Titre2"/>
        <w:rPr>
          <w:lang w:val="fr-CH"/>
        </w:rPr>
      </w:pPr>
      <w:r w:rsidRPr="007228E1">
        <w:rPr>
          <w:lang w:val="fr-CH"/>
        </w:rPr>
        <w:lastRenderedPageBreak/>
        <w:t>Travail au domicile des clients</w:t>
      </w:r>
    </w:p>
    <w:p w14:paraId="4A717998" w14:textId="77777777" w:rsidR="00BB1AE8" w:rsidRPr="00BB1AE8" w:rsidRDefault="00BB1AE8" w:rsidP="00F03739">
      <w:pPr>
        <w:rPr>
          <w:lang w:val="fr-CH"/>
        </w:rPr>
      </w:pPr>
      <w:r w:rsidRPr="00BB1AE8">
        <w:rPr>
          <w:lang w:val="fr-CH"/>
        </w:rPr>
        <w:t>Toutes les mesures susmentionnées peuvent également être appliquées dans le cadre du travail au domicile des clients.</w:t>
      </w:r>
    </w:p>
    <w:p w14:paraId="7E529185" w14:textId="356E3790" w:rsidR="004D4B69" w:rsidRPr="007228E1" w:rsidRDefault="007228E1">
      <w:pPr>
        <w:pStyle w:val="Titre1"/>
        <w:rPr>
          <w:lang w:val="fr-CH"/>
        </w:rPr>
      </w:pPr>
      <w:r w:rsidRPr="007228E1">
        <w:rPr>
          <w:lang w:val="fr-CH"/>
        </w:rPr>
        <w:t>7</w:t>
      </w:r>
      <w:r w:rsidR="00F03739">
        <w:rPr>
          <w:lang w:val="fr-CH"/>
        </w:rPr>
        <w:t>.</w:t>
      </w:r>
      <w:r w:rsidRPr="007228E1">
        <w:rPr>
          <w:lang w:val="fr-CH"/>
        </w:rPr>
        <w:t xml:space="preserve"> Information</w:t>
      </w:r>
    </w:p>
    <w:p w14:paraId="40A5A6FC" w14:textId="77777777" w:rsidR="004D4B69" w:rsidRPr="007228E1" w:rsidRDefault="007228E1">
      <w:pPr>
        <w:rPr>
          <w:lang w:val="fr-CH"/>
        </w:rPr>
      </w:pPr>
      <w:r w:rsidRPr="007228E1">
        <w:rPr>
          <w:lang w:val="fr-CH"/>
        </w:rPr>
        <w:t xml:space="preserve">Informer les </w:t>
      </w:r>
      <w:r>
        <w:rPr>
          <w:lang w:val="fr-CH"/>
        </w:rPr>
        <w:t>collaborateurs</w:t>
      </w:r>
      <w:r w:rsidRPr="007228E1">
        <w:rPr>
          <w:lang w:val="fr-CH"/>
        </w:rPr>
        <w:t xml:space="preserve"> et les autres personnes concernées des directives et des mesures prises</w:t>
      </w:r>
    </w:p>
    <w:p w14:paraId="2E03DB34" w14:textId="77777777" w:rsidR="004D4B69" w:rsidRPr="007228E1" w:rsidRDefault="007228E1">
      <w:pPr>
        <w:pStyle w:val="Titre2"/>
        <w:rPr>
          <w:lang w:val="fr-CH"/>
        </w:rPr>
      </w:pPr>
      <w:r w:rsidRPr="007228E1">
        <w:rPr>
          <w:lang w:val="fr-CH"/>
        </w:rPr>
        <w:t>Information à la clientèle</w:t>
      </w:r>
    </w:p>
    <w:p w14:paraId="64FD2292" w14:textId="77777777" w:rsidR="004D4B69" w:rsidRPr="007228E1" w:rsidRDefault="007228E1">
      <w:pPr>
        <w:spacing w:after="60"/>
        <w:rPr>
          <w:lang w:val="fr-CH"/>
        </w:rPr>
      </w:pPr>
      <w:r w:rsidRPr="007228E1">
        <w:rPr>
          <w:lang w:val="fr-CH"/>
        </w:rPr>
        <w:t>Exemples de mesures :</w:t>
      </w:r>
    </w:p>
    <w:p w14:paraId="5E241C38" w14:textId="77777777" w:rsidR="004D4B69" w:rsidRPr="007228E1" w:rsidRDefault="007228E1" w:rsidP="00060D89">
      <w:pPr>
        <w:pStyle w:val="Paragraphedeliste"/>
        <w:numPr>
          <w:ilvl w:val="0"/>
          <w:numId w:val="21"/>
        </w:numPr>
        <w:ind w:hanging="294"/>
        <w:rPr>
          <w:lang w:val="fr-CH"/>
        </w:rPr>
      </w:pPr>
      <w:r w:rsidRPr="007228E1">
        <w:rPr>
          <w:lang w:val="fr-CH"/>
        </w:rPr>
        <w:t>Afficher les mesures de protection de l</w:t>
      </w:r>
      <w:r w:rsidRPr="007228E1">
        <w:rPr>
          <w:rFonts w:eastAsia="Calibri"/>
          <w:lang w:val="fr-CH"/>
        </w:rPr>
        <w:t>'</w:t>
      </w:r>
      <w:r w:rsidRPr="007228E1">
        <w:rPr>
          <w:lang w:val="fr-CH"/>
        </w:rPr>
        <w:t>OFSP devant chaque entrée.</w:t>
      </w:r>
    </w:p>
    <w:p w14:paraId="2A5B80BD" w14:textId="77777777" w:rsidR="004D4B69" w:rsidRPr="007228E1" w:rsidRDefault="007228E1" w:rsidP="00060D89">
      <w:pPr>
        <w:pStyle w:val="Paragraphedeliste"/>
        <w:numPr>
          <w:ilvl w:val="0"/>
          <w:numId w:val="21"/>
        </w:numPr>
        <w:ind w:hanging="294"/>
        <w:rPr>
          <w:lang w:val="fr-CH"/>
        </w:rPr>
      </w:pPr>
      <w:r w:rsidRPr="007228E1">
        <w:rPr>
          <w:lang w:val="fr-CH"/>
        </w:rPr>
        <w:t>Informer les clients que le paiement sans contact est préférable.</w:t>
      </w:r>
    </w:p>
    <w:p w14:paraId="136697D2" w14:textId="77777777" w:rsidR="004D4B69" w:rsidRPr="007228E1" w:rsidRDefault="007228E1" w:rsidP="00060D89">
      <w:pPr>
        <w:pStyle w:val="Paragraphedeliste"/>
        <w:numPr>
          <w:ilvl w:val="0"/>
          <w:numId w:val="21"/>
        </w:numPr>
        <w:ind w:hanging="294"/>
        <w:rPr>
          <w:lang w:val="fr-CH"/>
        </w:rPr>
      </w:pPr>
      <w:r w:rsidRPr="007228E1">
        <w:rPr>
          <w:lang w:val="fr-CH"/>
        </w:rPr>
        <w:t>Informer la clientèle que les clients malades doivent être placés en auto-isolement, conformément aux consignes de l'OFSP.</w:t>
      </w:r>
    </w:p>
    <w:p w14:paraId="2E62538D" w14:textId="77777777" w:rsidR="004D4B69" w:rsidRPr="007228E1" w:rsidRDefault="007228E1">
      <w:pPr>
        <w:pStyle w:val="Titre2"/>
        <w:rPr>
          <w:lang w:val="fr-CH"/>
        </w:rPr>
      </w:pPr>
      <w:r w:rsidRPr="007228E1">
        <w:rPr>
          <w:lang w:val="fr-CH"/>
        </w:rPr>
        <w:t>Informations destinées aux collaborateurs</w:t>
      </w:r>
    </w:p>
    <w:p w14:paraId="0D2C2224" w14:textId="77777777" w:rsidR="004D4B69" w:rsidRPr="007228E1" w:rsidRDefault="007228E1">
      <w:pPr>
        <w:spacing w:after="60"/>
        <w:rPr>
          <w:lang w:val="fr-CH"/>
        </w:rPr>
      </w:pPr>
      <w:r w:rsidRPr="007228E1">
        <w:rPr>
          <w:lang w:val="fr-CH"/>
        </w:rPr>
        <w:t>Exemples de mesures :</w:t>
      </w:r>
    </w:p>
    <w:p w14:paraId="7126715A" w14:textId="77777777" w:rsidR="004D4B69" w:rsidRPr="007228E1" w:rsidRDefault="007228E1" w:rsidP="00060D89">
      <w:pPr>
        <w:pStyle w:val="Paragraphedeliste"/>
        <w:numPr>
          <w:ilvl w:val="0"/>
          <w:numId w:val="19"/>
        </w:numPr>
        <w:ind w:left="714" w:hanging="288"/>
        <w:rPr>
          <w:lang w:val="fr-CH"/>
        </w:rPr>
      </w:pPr>
      <w:r w:rsidRPr="007228E1">
        <w:rPr>
          <w:lang w:val="fr-CH"/>
        </w:rPr>
        <w:t xml:space="preserve">Informer les </w:t>
      </w:r>
      <w:r>
        <w:rPr>
          <w:lang w:val="fr-CH"/>
        </w:rPr>
        <w:t>collaborateurs</w:t>
      </w:r>
      <w:r w:rsidRPr="007228E1">
        <w:rPr>
          <w:lang w:val="fr-CH"/>
        </w:rPr>
        <w:t xml:space="preserve"> vulnérables sur leurs droits et les mesures de protection au sein de l'entreprise.</w:t>
      </w:r>
    </w:p>
    <w:p w14:paraId="6AD78553" w14:textId="605657D7" w:rsidR="004D4B69" w:rsidRPr="007228E1" w:rsidRDefault="007228E1">
      <w:pPr>
        <w:pStyle w:val="Titre1"/>
        <w:rPr>
          <w:lang w:val="fr-CH"/>
        </w:rPr>
      </w:pPr>
      <w:r w:rsidRPr="007228E1">
        <w:rPr>
          <w:lang w:val="fr-CH"/>
        </w:rPr>
        <w:t>8</w:t>
      </w:r>
      <w:r w:rsidR="00F03739">
        <w:rPr>
          <w:lang w:val="fr-CH"/>
        </w:rPr>
        <w:t>.</w:t>
      </w:r>
      <w:r w:rsidRPr="007228E1">
        <w:rPr>
          <w:lang w:val="fr-CH"/>
        </w:rPr>
        <w:t xml:space="preserve"> Gestion</w:t>
      </w:r>
    </w:p>
    <w:p w14:paraId="6922B643" w14:textId="77777777" w:rsidR="004D4B69" w:rsidRPr="007228E1" w:rsidRDefault="007228E1">
      <w:pPr>
        <w:rPr>
          <w:lang w:val="fr-CH"/>
        </w:rPr>
      </w:pPr>
      <w:r w:rsidRPr="007228E1">
        <w:rPr>
          <w:lang w:val="fr-CH"/>
        </w:rPr>
        <w:t>Mise en œuvre de mesures au niveau de la gestion pour appliquer et adapter efficacement les mesures de protection.</w:t>
      </w:r>
    </w:p>
    <w:p w14:paraId="73B724F1" w14:textId="77777777" w:rsidR="004D4B69" w:rsidRPr="007228E1" w:rsidRDefault="007228E1">
      <w:pPr>
        <w:spacing w:after="60"/>
        <w:rPr>
          <w:lang w:val="fr-CH"/>
        </w:rPr>
      </w:pPr>
      <w:r w:rsidRPr="007228E1">
        <w:rPr>
          <w:lang w:val="fr-CH"/>
        </w:rPr>
        <w:t>Exemples de mesures :</w:t>
      </w:r>
    </w:p>
    <w:p w14:paraId="54113460" w14:textId="77777777" w:rsidR="004D4B69" w:rsidRPr="007228E1" w:rsidRDefault="007228E1" w:rsidP="00060D89">
      <w:pPr>
        <w:pStyle w:val="Paragraphedeliste"/>
        <w:numPr>
          <w:ilvl w:val="0"/>
          <w:numId w:val="19"/>
        </w:numPr>
        <w:ind w:left="714" w:hanging="288"/>
        <w:rPr>
          <w:lang w:val="fr-CH"/>
        </w:rPr>
      </w:pPr>
      <w:r w:rsidRPr="007228E1">
        <w:rPr>
          <w:lang w:val="fr-CH"/>
        </w:rPr>
        <w:t xml:space="preserve">Instruire régulièrement les </w:t>
      </w:r>
      <w:r>
        <w:rPr>
          <w:lang w:val="fr-CH"/>
        </w:rPr>
        <w:t>collaborateurs</w:t>
      </w:r>
      <w:r w:rsidRPr="007228E1">
        <w:rPr>
          <w:lang w:val="fr-CH"/>
        </w:rPr>
        <w:t xml:space="preserve"> sur les mesures d'hygiène, l'utilisation des masques de protection et la sécurité dans le contact avec les clients.</w:t>
      </w:r>
    </w:p>
    <w:p w14:paraId="33132669" w14:textId="77777777" w:rsidR="004D4B69" w:rsidRPr="007228E1" w:rsidRDefault="007228E1" w:rsidP="00060D89">
      <w:pPr>
        <w:pStyle w:val="Paragraphedeliste"/>
        <w:numPr>
          <w:ilvl w:val="0"/>
          <w:numId w:val="19"/>
        </w:numPr>
        <w:ind w:left="714" w:hanging="288"/>
        <w:rPr>
          <w:lang w:val="fr-CH"/>
        </w:rPr>
      </w:pPr>
      <w:r w:rsidRPr="007228E1">
        <w:rPr>
          <w:lang w:val="fr-CH"/>
        </w:rPr>
        <w:t>Recharger régulièrement les distributeurs de savon et les serviettes jetables et s'assurer qu'ils soient disponibles en suffisance.</w:t>
      </w:r>
    </w:p>
    <w:p w14:paraId="00B55454" w14:textId="77777777" w:rsidR="004D4B69" w:rsidRPr="007228E1" w:rsidRDefault="007228E1" w:rsidP="00060D89">
      <w:pPr>
        <w:pStyle w:val="Paragraphedeliste"/>
        <w:numPr>
          <w:ilvl w:val="0"/>
          <w:numId w:val="19"/>
        </w:numPr>
        <w:ind w:left="714" w:hanging="288"/>
        <w:rPr>
          <w:lang w:val="fr-CH"/>
        </w:rPr>
      </w:pPr>
      <w:r w:rsidRPr="007228E1">
        <w:rPr>
          <w:lang w:val="fr-CH"/>
        </w:rPr>
        <w:t>Vérifier et recharger régulièrement les désinfectants (pour les mains) et les produits de nettoyage (pour les objets et/ou les surfaces).</w:t>
      </w:r>
    </w:p>
    <w:p w14:paraId="4770C73F" w14:textId="77777777" w:rsidR="004D4B69" w:rsidRPr="007228E1" w:rsidRDefault="007228E1" w:rsidP="00060D89">
      <w:pPr>
        <w:pStyle w:val="Paragraphedeliste"/>
        <w:numPr>
          <w:ilvl w:val="0"/>
          <w:numId w:val="19"/>
        </w:numPr>
        <w:ind w:left="714" w:hanging="288"/>
        <w:rPr>
          <w:lang w:val="fr-CH"/>
        </w:rPr>
      </w:pPr>
      <w:r w:rsidRPr="007228E1">
        <w:rPr>
          <w:lang w:val="fr-CH"/>
        </w:rPr>
        <w:t>Vérifier et renouveler régulièrement le stock de masques d'hygiène.</w:t>
      </w:r>
    </w:p>
    <w:p w14:paraId="4C98A696" w14:textId="77777777" w:rsidR="004D4B69" w:rsidRPr="007228E1" w:rsidRDefault="007228E1" w:rsidP="00060D89">
      <w:pPr>
        <w:pStyle w:val="Paragraphedeliste"/>
        <w:numPr>
          <w:ilvl w:val="0"/>
          <w:numId w:val="19"/>
        </w:numPr>
        <w:ind w:left="714" w:hanging="288"/>
        <w:rPr>
          <w:lang w:val="fr-CH"/>
        </w:rPr>
      </w:pPr>
      <w:r w:rsidRPr="007228E1">
        <w:rPr>
          <w:lang w:val="fr-CH"/>
        </w:rPr>
        <w:t xml:space="preserve">Dans la mesure du possible, attribuer les tâches présentant un faible risque d'infection aux </w:t>
      </w:r>
      <w:r>
        <w:rPr>
          <w:lang w:val="fr-CH"/>
        </w:rPr>
        <w:t>collaborateurs</w:t>
      </w:r>
      <w:r w:rsidRPr="007228E1">
        <w:rPr>
          <w:lang w:val="fr-CH"/>
        </w:rPr>
        <w:t xml:space="preserve"> vulnérables.</w:t>
      </w:r>
    </w:p>
    <w:p w14:paraId="173BA09C" w14:textId="77777777" w:rsidR="004D4B69" w:rsidRPr="007228E1" w:rsidRDefault="007228E1">
      <w:pPr>
        <w:pStyle w:val="Titre2"/>
        <w:rPr>
          <w:lang w:val="fr-CH"/>
        </w:rPr>
      </w:pPr>
      <w:r>
        <w:rPr>
          <w:lang w:val="fr-CH"/>
        </w:rPr>
        <w:t>Collaborateurs</w:t>
      </w:r>
      <w:r w:rsidRPr="007228E1">
        <w:rPr>
          <w:lang w:val="fr-CH"/>
        </w:rPr>
        <w:t xml:space="preserve"> malades</w:t>
      </w:r>
    </w:p>
    <w:p w14:paraId="658D4B86" w14:textId="77777777" w:rsidR="004D4B69" w:rsidRPr="007228E1" w:rsidRDefault="007228E1">
      <w:pPr>
        <w:spacing w:after="60"/>
        <w:rPr>
          <w:lang w:val="fr-CH"/>
        </w:rPr>
      </w:pPr>
      <w:r w:rsidRPr="007228E1">
        <w:rPr>
          <w:lang w:val="fr-CH"/>
        </w:rPr>
        <w:t>Exemples de mesures :</w:t>
      </w:r>
    </w:p>
    <w:p w14:paraId="78973F20" w14:textId="77777777" w:rsidR="004D4B69" w:rsidRPr="007228E1" w:rsidRDefault="007228E1" w:rsidP="00060D89">
      <w:pPr>
        <w:pStyle w:val="Paragraphedeliste"/>
        <w:numPr>
          <w:ilvl w:val="0"/>
          <w:numId w:val="19"/>
        </w:numPr>
        <w:ind w:left="714" w:hanging="288"/>
        <w:rPr>
          <w:lang w:val="fr-CH"/>
        </w:rPr>
      </w:pPr>
      <w:r w:rsidRPr="007228E1">
        <w:rPr>
          <w:lang w:val="fr-CH"/>
        </w:rPr>
        <w:t xml:space="preserve">Ne pas permettre aux </w:t>
      </w:r>
      <w:r>
        <w:rPr>
          <w:lang w:val="fr-CH"/>
        </w:rPr>
        <w:t>collaborateurs</w:t>
      </w:r>
      <w:r w:rsidRPr="007228E1">
        <w:rPr>
          <w:lang w:val="fr-CH"/>
        </w:rPr>
        <w:t xml:space="preserve"> malades de travailler et renvoyer immédiatement les personnes concernées chez elles.</w:t>
      </w:r>
    </w:p>
    <w:p w14:paraId="146086B9" w14:textId="77777777" w:rsidR="004D4B69" w:rsidRPr="007228E1" w:rsidRDefault="007228E1">
      <w:pPr>
        <w:spacing w:after="160" w:line="259" w:lineRule="auto"/>
        <w:rPr>
          <w:lang w:val="fr-CH"/>
        </w:rPr>
      </w:pPr>
      <w:r w:rsidRPr="007228E1">
        <w:rPr>
          <w:lang w:val="fr-CH"/>
        </w:rPr>
        <w:br w:type="page"/>
      </w:r>
    </w:p>
    <w:p w14:paraId="561D18E2" w14:textId="77777777" w:rsidR="004D4B69" w:rsidRPr="007228E1" w:rsidRDefault="007228E1">
      <w:pPr>
        <w:pStyle w:val="Titre"/>
        <w:pBdr>
          <w:bottom w:val="single" w:sz="4" w:space="1" w:color="FF0000"/>
        </w:pBdr>
        <w:jc w:val="left"/>
        <w:rPr>
          <w:lang w:val="fr-CH"/>
        </w:rPr>
      </w:pPr>
      <w:r w:rsidRPr="007228E1">
        <w:rPr>
          <w:lang w:val="fr-CH"/>
        </w:rPr>
        <w:lastRenderedPageBreak/>
        <w:t xml:space="preserve">Modèle de plan de protection pour les entreprises durant le COVID-19 : exemple de tableau </w:t>
      </w:r>
    </w:p>
    <w:p w14:paraId="3550805A" w14:textId="77777777" w:rsidR="004D4B69" w:rsidRPr="007228E1" w:rsidRDefault="00C82A8C">
      <w:pPr>
        <w:pStyle w:val="Sous-titre"/>
        <w:spacing w:after="240"/>
        <w:rPr>
          <w:rFonts w:cs="Times New Roman"/>
          <w:sz w:val="15"/>
          <w:szCs w:val="15"/>
          <w:lang w:val="fr-CH"/>
        </w:rPr>
      </w:pPr>
      <w:r>
        <w:rPr>
          <w:rFonts w:cs="Times New Roman"/>
          <w:sz w:val="15"/>
          <w:szCs w:val="15"/>
          <w:lang w:val="fr-CH"/>
        </w:rPr>
        <w:t xml:space="preserve">Version du </w:t>
      </w:r>
      <w:r w:rsidR="007228E1" w:rsidRPr="007228E1">
        <w:rPr>
          <w:rFonts w:cs="Times New Roman"/>
          <w:sz w:val="15"/>
          <w:szCs w:val="15"/>
          <w:lang w:val="fr-CH"/>
        </w:rPr>
        <w:t>2</w:t>
      </w:r>
      <w:r w:rsidR="00060D89">
        <w:rPr>
          <w:rFonts w:cs="Times New Roman"/>
          <w:sz w:val="15"/>
          <w:szCs w:val="15"/>
          <w:lang w:val="fr-CH"/>
        </w:rPr>
        <w:t>2</w:t>
      </w:r>
      <w:r w:rsidR="007228E1" w:rsidRPr="007228E1">
        <w:rPr>
          <w:rFonts w:cs="Times New Roman"/>
          <w:sz w:val="15"/>
          <w:szCs w:val="15"/>
          <w:lang w:val="fr-CH"/>
        </w:rPr>
        <w:t xml:space="preserve">. </w:t>
      </w:r>
      <w:r>
        <w:rPr>
          <w:rFonts w:cs="Times New Roman"/>
          <w:sz w:val="15"/>
          <w:szCs w:val="15"/>
          <w:lang w:val="fr-CH"/>
        </w:rPr>
        <w:t>avril</w:t>
      </w:r>
      <w:r w:rsidR="007228E1" w:rsidRPr="007228E1">
        <w:rPr>
          <w:rFonts w:cs="Times New Roman"/>
          <w:sz w:val="15"/>
          <w:szCs w:val="15"/>
          <w:lang w:val="fr-CH"/>
        </w:rPr>
        <w:t xml:space="preserve"> 2020</w:t>
      </w:r>
    </w:p>
    <w:tbl>
      <w:tblPr>
        <w:tblStyle w:val="Grilledutableau"/>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328"/>
        <w:gridCol w:w="3888"/>
      </w:tblGrid>
      <w:tr w:rsidR="004D4B69" w:rsidRPr="007228E1" w14:paraId="3E41E743" w14:textId="77777777">
        <w:trPr>
          <w:trHeight w:val="2268"/>
        </w:trPr>
        <w:tc>
          <w:tcPr>
            <w:tcW w:w="1893" w:type="dxa"/>
            <w:tcBorders>
              <w:top w:val="nil"/>
              <w:left w:val="nil"/>
              <w:bottom w:val="nil"/>
              <w:right w:val="nil"/>
            </w:tcBorders>
            <w:shd w:val="clear" w:color="auto" w:fill="1C9137"/>
            <w:vAlign w:val="center"/>
          </w:tcPr>
          <w:p w14:paraId="6C58C5E6" w14:textId="77777777" w:rsidR="004D4B69" w:rsidRPr="007228E1" w:rsidRDefault="007228E1">
            <w:pPr>
              <w:spacing w:after="0" w:line="240" w:lineRule="auto"/>
              <w:jc w:val="center"/>
              <w:rPr>
                <w:sz w:val="144"/>
                <w:szCs w:val="144"/>
              </w:rPr>
            </w:pPr>
            <w:r w:rsidRPr="007228E1">
              <w:rPr>
                <w:sz w:val="144"/>
                <w:szCs w:val="144"/>
              </w:rPr>
              <w:t>S</w:t>
            </w:r>
          </w:p>
        </w:tc>
        <w:tc>
          <w:tcPr>
            <w:tcW w:w="3468" w:type="dxa"/>
            <w:tcBorders>
              <w:top w:val="nil"/>
              <w:left w:val="nil"/>
              <w:bottom w:val="nil"/>
              <w:right w:val="nil"/>
            </w:tcBorders>
            <w:shd w:val="clear" w:color="auto" w:fill="CEF6D8"/>
            <w:tcMar>
              <w:right w:w="284" w:type="dxa"/>
            </w:tcMar>
            <w:vAlign w:val="center"/>
          </w:tcPr>
          <w:p w14:paraId="24ACF427" w14:textId="77777777" w:rsidR="004D4B69" w:rsidRPr="007228E1" w:rsidRDefault="007228E1">
            <w:pPr>
              <w:spacing w:after="0" w:line="240" w:lineRule="auto"/>
              <w:ind w:left="177"/>
              <w:jc w:val="left"/>
              <w:rPr>
                <w:sz w:val="24"/>
                <w:lang w:val="fr-CH"/>
              </w:rPr>
            </w:pPr>
            <w:r w:rsidRPr="007228E1">
              <w:rPr>
                <w:b/>
                <w:sz w:val="24"/>
                <w:lang w:val="fr-CH"/>
              </w:rPr>
              <w:t>S</w:t>
            </w:r>
            <w:r w:rsidRPr="007228E1">
              <w:rPr>
                <w:sz w:val="24"/>
                <w:lang w:val="fr-CH"/>
              </w:rPr>
              <w:t xml:space="preserve"> pour substitution ; condition </w:t>
            </w:r>
            <w:r w:rsidRPr="007228E1">
              <w:rPr>
                <w:i/>
                <w:iCs/>
                <w:sz w:val="24"/>
                <w:lang w:val="fr-CH"/>
              </w:rPr>
              <w:t>sine qua non</w:t>
            </w:r>
            <w:r w:rsidRPr="007228E1">
              <w:rPr>
                <w:sz w:val="24"/>
                <w:lang w:val="fr-CH"/>
              </w:rPr>
              <w:t xml:space="preserve"> concernant le COVID-19 : une distance suffisante (p. ex. télétravail).</w:t>
            </w:r>
          </w:p>
        </w:tc>
        <w:tc>
          <w:tcPr>
            <w:tcW w:w="3707" w:type="dxa"/>
            <w:tcBorders>
              <w:top w:val="single" w:sz="4" w:space="0" w:color="CEF6D8"/>
              <w:left w:val="nil"/>
              <w:bottom w:val="single" w:sz="4" w:space="0" w:color="FAEA9C"/>
              <w:right w:val="single" w:sz="4" w:space="0" w:color="CEF6D8"/>
            </w:tcBorders>
            <w:vAlign w:val="center"/>
          </w:tcPr>
          <w:p w14:paraId="1A1F4FB7" w14:textId="77777777" w:rsidR="004D4B69" w:rsidRPr="007228E1" w:rsidRDefault="00060D89">
            <w:pPr>
              <w:spacing w:after="0" w:line="240" w:lineRule="auto"/>
              <w:jc w:val="right"/>
            </w:pPr>
            <w:r>
              <w:rPr>
                <w:noProof/>
                <w:lang w:val="fr-CH" w:eastAsia="fr-CH"/>
              </w:rPr>
              <w:drawing>
                <wp:inline distT="0" distB="0" distL="0" distR="0" wp14:anchorId="280927B3" wp14:editId="0244BA80">
                  <wp:extent cx="2160000" cy="16452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4D4B69" w:rsidRPr="007228E1" w14:paraId="14B6CDAF" w14:textId="77777777">
        <w:trPr>
          <w:trHeight w:val="2268"/>
        </w:trPr>
        <w:tc>
          <w:tcPr>
            <w:tcW w:w="1893" w:type="dxa"/>
            <w:tcBorders>
              <w:top w:val="nil"/>
              <w:left w:val="nil"/>
              <w:bottom w:val="nil"/>
              <w:right w:val="nil"/>
            </w:tcBorders>
            <w:shd w:val="clear" w:color="auto" w:fill="FFFF00"/>
            <w:vAlign w:val="center"/>
          </w:tcPr>
          <w:p w14:paraId="0151CFA2" w14:textId="77777777" w:rsidR="004D4B69" w:rsidRPr="007228E1" w:rsidRDefault="007228E1">
            <w:pPr>
              <w:spacing w:after="0" w:line="240" w:lineRule="auto"/>
              <w:jc w:val="center"/>
              <w:rPr>
                <w:sz w:val="144"/>
                <w:szCs w:val="144"/>
              </w:rPr>
            </w:pPr>
            <w:r w:rsidRPr="007228E1">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3A97289C" w14:textId="77777777" w:rsidR="004D4B69" w:rsidRPr="007228E1" w:rsidRDefault="007228E1">
            <w:pPr>
              <w:spacing w:after="0" w:line="240" w:lineRule="auto"/>
              <w:ind w:left="177"/>
              <w:jc w:val="left"/>
              <w:rPr>
                <w:sz w:val="24"/>
                <w:lang w:val="fr-CH"/>
              </w:rPr>
            </w:pPr>
            <w:r w:rsidRPr="007228E1">
              <w:rPr>
                <w:b/>
                <w:sz w:val="24"/>
                <w:lang w:val="fr-CH"/>
              </w:rPr>
              <w:t>T</w:t>
            </w:r>
            <w:r w:rsidRPr="007228E1">
              <w:rPr>
                <w:sz w:val="24"/>
                <w:lang w:val="fr-CH"/>
              </w:rPr>
              <w:t xml:space="preserve"> pour mesures techniques (p. ex. parois en plastique transparent, postes de travail séparés,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53FDA956" w14:textId="77777777" w:rsidR="004D4B69" w:rsidRPr="007228E1" w:rsidRDefault="004D4B69">
            <w:pPr>
              <w:spacing w:after="0" w:line="240" w:lineRule="auto"/>
              <w:jc w:val="right"/>
              <w:rPr>
                <w:noProof/>
                <w:lang w:val="fr-CH"/>
              </w:rPr>
            </w:pPr>
          </w:p>
          <w:p w14:paraId="4556242E" w14:textId="77777777" w:rsidR="004D4B69" w:rsidRPr="007228E1" w:rsidRDefault="00060D89">
            <w:pPr>
              <w:spacing w:after="0" w:line="240" w:lineRule="auto"/>
              <w:jc w:val="right"/>
            </w:pPr>
            <w:r>
              <w:rPr>
                <w:noProof/>
                <w:lang w:val="fr-CH" w:eastAsia="fr-CH"/>
              </w:rPr>
              <w:drawing>
                <wp:inline distT="0" distB="0" distL="0" distR="0" wp14:anchorId="21B36405" wp14:editId="7A10CB0A">
                  <wp:extent cx="2160000" cy="1504800"/>
                  <wp:effectExtent l="0" t="0" r="0" b="63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tc>
      </w:tr>
      <w:tr w:rsidR="004D4B69" w:rsidRPr="007228E1" w14:paraId="39963FE7" w14:textId="77777777">
        <w:trPr>
          <w:trHeight w:val="2268"/>
        </w:trPr>
        <w:tc>
          <w:tcPr>
            <w:tcW w:w="1893" w:type="dxa"/>
            <w:tcBorders>
              <w:top w:val="nil"/>
              <w:left w:val="nil"/>
              <w:bottom w:val="nil"/>
              <w:right w:val="nil"/>
            </w:tcBorders>
            <w:shd w:val="clear" w:color="auto" w:fill="FFC000"/>
            <w:vAlign w:val="center"/>
          </w:tcPr>
          <w:p w14:paraId="43FD654D" w14:textId="77777777" w:rsidR="004D4B69" w:rsidRPr="007228E1" w:rsidRDefault="007228E1">
            <w:pPr>
              <w:spacing w:after="0" w:line="240" w:lineRule="auto"/>
              <w:jc w:val="center"/>
              <w:rPr>
                <w:sz w:val="144"/>
                <w:szCs w:val="144"/>
              </w:rPr>
            </w:pPr>
            <w:r w:rsidRPr="007228E1">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6B2413AF" w14:textId="77777777" w:rsidR="004D4B69" w:rsidRPr="007228E1" w:rsidRDefault="007228E1">
            <w:pPr>
              <w:spacing w:after="0" w:line="240" w:lineRule="auto"/>
              <w:ind w:left="177"/>
              <w:jc w:val="left"/>
              <w:rPr>
                <w:sz w:val="24"/>
                <w:lang w:val="fr-CH"/>
              </w:rPr>
            </w:pPr>
            <w:r w:rsidRPr="007228E1">
              <w:rPr>
                <w:b/>
                <w:sz w:val="24"/>
                <w:lang w:val="fr-CH"/>
              </w:rPr>
              <w:t>O</w:t>
            </w:r>
            <w:r w:rsidRPr="007228E1">
              <w:rPr>
                <w:sz w:val="24"/>
                <w:lang w:val="fr-CH"/>
              </w:rPr>
              <w:t xml:space="preserve"> pour mesures organisationnelles (p. ex. équipes séparées, modification du roulement des équipes).</w:t>
            </w:r>
          </w:p>
        </w:tc>
        <w:tc>
          <w:tcPr>
            <w:tcW w:w="3707" w:type="dxa"/>
            <w:tcBorders>
              <w:top w:val="single" w:sz="4" w:space="0" w:color="F3C797"/>
              <w:left w:val="single" w:sz="4" w:space="0" w:color="F3C797"/>
              <w:bottom w:val="single" w:sz="4" w:space="0" w:color="FF9F85"/>
              <w:right w:val="single" w:sz="4" w:space="0" w:color="F3C797"/>
            </w:tcBorders>
            <w:vAlign w:val="center"/>
          </w:tcPr>
          <w:p w14:paraId="6214232C" w14:textId="77777777" w:rsidR="004D4B69" w:rsidRPr="007228E1" w:rsidRDefault="00060D89">
            <w:pPr>
              <w:spacing w:after="0" w:line="240" w:lineRule="auto"/>
              <w:jc w:val="center"/>
            </w:pPr>
            <w:r>
              <w:rPr>
                <w:noProof/>
                <w:lang w:val="fr-CH" w:eastAsia="fr-CH"/>
              </w:rPr>
              <w:drawing>
                <wp:inline distT="0" distB="0" distL="0" distR="0" wp14:anchorId="714A2A74" wp14:editId="454B8CAA">
                  <wp:extent cx="2332063" cy="139684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6"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4D4B69" w:rsidRPr="007228E1" w14:paraId="53BBA59C" w14:textId="77777777">
        <w:trPr>
          <w:trHeight w:val="2268"/>
        </w:trPr>
        <w:tc>
          <w:tcPr>
            <w:tcW w:w="1893" w:type="dxa"/>
            <w:tcBorders>
              <w:top w:val="nil"/>
              <w:left w:val="nil"/>
              <w:bottom w:val="nil"/>
              <w:right w:val="nil"/>
            </w:tcBorders>
            <w:shd w:val="clear" w:color="auto" w:fill="FF0000"/>
            <w:vAlign w:val="center"/>
          </w:tcPr>
          <w:p w14:paraId="541E507E" w14:textId="77777777" w:rsidR="004D4B69" w:rsidRPr="007228E1" w:rsidRDefault="007228E1">
            <w:pPr>
              <w:spacing w:after="0" w:line="240" w:lineRule="auto"/>
              <w:jc w:val="center"/>
              <w:rPr>
                <w:sz w:val="144"/>
                <w:szCs w:val="144"/>
              </w:rPr>
            </w:pPr>
            <w:r w:rsidRPr="007228E1">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2A02C7DE" w14:textId="3CE941B3" w:rsidR="004D4B69" w:rsidRPr="007228E1" w:rsidRDefault="007228E1" w:rsidP="007244E4">
            <w:pPr>
              <w:spacing w:after="0" w:line="240" w:lineRule="auto"/>
              <w:ind w:left="177"/>
              <w:jc w:val="left"/>
              <w:rPr>
                <w:sz w:val="24"/>
                <w:lang w:val="fr-CH"/>
              </w:rPr>
            </w:pPr>
            <w:r w:rsidRPr="007228E1">
              <w:rPr>
                <w:b/>
                <w:sz w:val="24"/>
                <w:lang w:val="fr-CH"/>
              </w:rPr>
              <w:t>P</w:t>
            </w:r>
            <w:r w:rsidRPr="007228E1">
              <w:rPr>
                <w:sz w:val="24"/>
                <w:lang w:val="fr-CH"/>
              </w:rPr>
              <w:t xml:space="preserve"> pour mesures de protection individuelle (p. ex. masque d’hygiène, etc.).</w:t>
            </w:r>
          </w:p>
        </w:tc>
        <w:tc>
          <w:tcPr>
            <w:tcW w:w="3707" w:type="dxa"/>
            <w:tcBorders>
              <w:top w:val="single" w:sz="4" w:space="0" w:color="FF9F85"/>
              <w:left w:val="single" w:sz="4" w:space="0" w:color="FF9F85"/>
              <w:bottom w:val="single" w:sz="4" w:space="0" w:color="FF9F85"/>
              <w:right w:val="single" w:sz="4" w:space="0" w:color="FF9F85"/>
            </w:tcBorders>
            <w:vAlign w:val="center"/>
          </w:tcPr>
          <w:p w14:paraId="47BA5E2C" w14:textId="77777777" w:rsidR="004D4B69" w:rsidRPr="007228E1" w:rsidRDefault="00060D89">
            <w:pPr>
              <w:spacing w:after="0" w:line="240" w:lineRule="auto"/>
              <w:jc w:val="right"/>
            </w:pPr>
            <w:r>
              <w:rPr>
                <w:noProof/>
                <w:lang w:val="fr-CH" w:eastAsia="fr-CH"/>
              </w:rPr>
              <w:drawing>
                <wp:inline distT="0" distB="0" distL="0" distR="0" wp14:anchorId="7E603E94" wp14:editId="4D4DB863">
                  <wp:extent cx="2080800" cy="1404000"/>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7"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CD3387" w14:textId="77777777" w:rsidR="004D4B69" w:rsidRPr="007228E1" w:rsidRDefault="007228E1">
      <w:pPr>
        <w:spacing w:after="0" w:line="240" w:lineRule="auto"/>
        <w:jc w:val="left"/>
        <w:rPr>
          <w:lang w:val="fr-CH"/>
        </w:rPr>
      </w:pPr>
      <w:r w:rsidRPr="007228E1">
        <w:rPr>
          <w:lang w:val="fr-CH"/>
        </w:rPr>
        <w:br w:type="page"/>
      </w:r>
    </w:p>
    <w:p w14:paraId="3B3EA46D" w14:textId="77777777" w:rsidR="004D4B69" w:rsidRPr="00CE1D1C" w:rsidRDefault="007228E1" w:rsidP="00CE1D1C">
      <w:pPr>
        <w:pStyle w:val="Titre1"/>
        <w:spacing w:after="240"/>
        <w:rPr>
          <w:rFonts w:cs="Arial"/>
          <w:kern w:val="28"/>
          <w:sz w:val="42"/>
          <w:szCs w:val="32"/>
          <w:lang w:val="fr-CH" w:eastAsia="de-CH"/>
        </w:rPr>
      </w:pPr>
      <w:r w:rsidRPr="00CE1D1C">
        <w:rPr>
          <w:rFonts w:cs="Arial"/>
          <w:kern w:val="28"/>
          <w:sz w:val="42"/>
          <w:szCs w:val="32"/>
          <w:lang w:val="fr-CH" w:eastAsia="de-CH"/>
        </w:rPr>
        <w:lastRenderedPageBreak/>
        <w:t>plan de protection</w:t>
      </w:r>
    </w:p>
    <w:p w14:paraId="6D36B007" w14:textId="77777777" w:rsidR="00060D89" w:rsidRPr="00060D89" w:rsidRDefault="00060D89" w:rsidP="00060D89">
      <w:pPr>
        <w:pStyle w:val="Titre1"/>
        <w:pBdr>
          <w:bottom w:val="none" w:sz="0" w:space="0" w:color="auto"/>
        </w:pBdr>
        <w:spacing w:before="0" w:after="0" w:line="240" w:lineRule="auto"/>
        <w:rPr>
          <w:sz w:val="2"/>
          <w:szCs w:val="2"/>
          <w:lang w:val="fr-CH"/>
        </w:rPr>
      </w:pPr>
    </w:p>
    <w:p w14:paraId="660BF2DA" w14:textId="6B74CCB6" w:rsidR="004D4B69" w:rsidRPr="007228E1" w:rsidRDefault="007228E1" w:rsidP="00060D89">
      <w:pPr>
        <w:pStyle w:val="Titre1"/>
        <w:spacing w:before="0" w:after="0" w:line="240" w:lineRule="auto"/>
        <w:rPr>
          <w:lang w:val="fr-CH"/>
        </w:rPr>
      </w:pPr>
      <w:r w:rsidRPr="007228E1">
        <w:rPr>
          <w:lang w:val="fr-CH"/>
        </w:rPr>
        <w:t>1</w:t>
      </w:r>
      <w:r w:rsidR="00F03739">
        <w:rPr>
          <w:lang w:val="fr-CH"/>
        </w:rPr>
        <w:t>.</w:t>
      </w:r>
      <w:r w:rsidRPr="007228E1">
        <w:rPr>
          <w:lang w:val="fr-CH"/>
        </w:rPr>
        <w:t xml:space="preserve"> Hygiène des mains</w:t>
      </w:r>
    </w:p>
    <w:p w14:paraId="73708E34" w14:textId="77777777" w:rsidR="004D4B69" w:rsidRPr="007228E1" w:rsidRDefault="007228E1">
      <w:pPr>
        <w:rPr>
          <w:rFonts w:eastAsia="Calibri"/>
          <w:lang w:val="fr-CH"/>
        </w:rPr>
      </w:pPr>
      <w:r w:rsidRPr="007228E1">
        <w:rPr>
          <w:rFonts w:eastAsia="Calibri"/>
          <w:lang w:val="fr-CH"/>
        </w:rPr>
        <w:t xml:space="preserve">Toutes les personnes dans l’entreprise doivent se nettoyer régulièrement les mains. </w:t>
      </w:r>
    </w:p>
    <w:tbl>
      <w:tblPr>
        <w:tblStyle w:val="Tableausimple1"/>
        <w:tblW w:w="0" w:type="auto"/>
        <w:tblLook w:val="0420" w:firstRow="1" w:lastRow="0" w:firstColumn="0" w:lastColumn="0" w:noHBand="0" w:noVBand="1"/>
      </w:tblPr>
      <w:tblGrid>
        <w:gridCol w:w="9061"/>
      </w:tblGrid>
      <w:tr w:rsidR="004D4B69" w:rsidRPr="007228E1" w14:paraId="3238729B"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400C4824" w14:textId="77777777" w:rsidR="004D4B69" w:rsidRPr="007228E1" w:rsidRDefault="007228E1" w:rsidP="00060D89">
            <w:pPr>
              <w:spacing w:after="0"/>
            </w:pPr>
            <w:proofErr w:type="spellStart"/>
            <w:r w:rsidRPr="007228E1">
              <w:t>Mesures</w:t>
            </w:r>
            <w:proofErr w:type="spellEnd"/>
          </w:p>
        </w:tc>
      </w:tr>
      <w:tr w:rsidR="004D4B69" w:rsidRPr="007228E1" w14:paraId="7B566153" w14:textId="77777777" w:rsidTr="004D4B69">
        <w:trPr>
          <w:cnfStyle w:val="000000100000" w:firstRow="0" w:lastRow="0" w:firstColumn="0" w:lastColumn="0" w:oddVBand="0" w:evenVBand="0" w:oddHBand="1" w:evenHBand="0" w:firstRowFirstColumn="0" w:firstRowLastColumn="0" w:lastRowFirstColumn="0" w:lastRowLastColumn="0"/>
        </w:trPr>
        <w:tc>
          <w:tcPr>
            <w:tcW w:w="9061" w:type="dxa"/>
          </w:tcPr>
          <w:p w14:paraId="3A9182DE" w14:textId="77777777" w:rsidR="004D4B69" w:rsidRPr="007228E1" w:rsidRDefault="004D4B69"/>
        </w:tc>
      </w:tr>
      <w:tr w:rsidR="004D4B69" w:rsidRPr="007228E1" w14:paraId="36AC1F1E" w14:textId="77777777" w:rsidTr="004D4B69">
        <w:tc>
          <w:tcPr>
            <w:tcW w:w="9061" w:type="dxa"/>
          </w:tcPr>
          <w:p w14:paraId="3BE0B5D2" w14:textId="77777777" w:rsidR="004D4B69" w:rsidRPr="007228E1" w:rsidRDefault="004D4B69"/>
        </w:tc>
      </w:tr>
      <w:tr w:rsidR="004D4B69" w:rsidRPr="007228E1" w14:paraId="23B01D4B" w14:textId="77777777" w:rsidTr="004D4B69">
        <w:trPr>
          <w:cnfStyle w:val="000000100000" w:firstRow="0" w:lastRow="0" w:firstColumn="0" w:lastColumn="0" w:oddVBand="0" w:evenVBand="0" w:oddHBand="1" w:evenHBand="0" w:firstRowFirstColumn="0" w:firstRowLastColumn="0" w:lastRowFirstColumn="0" w:lastRowLastColumn="0"/>
        </w:trPr>
        <w:tc>
          <w:tcPr>
            <w:tcW w:w="9061" w:type="dxa"/>
          </w:tcPr>
          <w:p w14:paraId="043295F9" w14:textId="77777777" w:rsidR="004D4B69" w:rsidRPr="007228E1" w:rsidRDefault="004D4B69"/>
        </w:tc>
      </w:tr>
    </w:tbl>
    <w:p w14:paraId="366083B0" w14:textId="7ADE5AC0" w:rsidR="004D4B69" w:rsidRPr="00F03739" w:rsidRDefault="007228E1">
      <w:pPr>
        <w:pStyle w:val="Titre1"/>
        <w:rPr>
          <w:rFonts w:eastAsia="Calibri"/>
          <w:lang w:val="fr-CH"/>
        </w:rPr>
      </w:pPr>
      <w:r w:rsidRPr="00F03739">
        <w:rPr>
          <w:lang w:val="fr-CH"/>
        </w:rPr>
        <w:t>2</w:t>
      </w:r>
      <w:r w:rsidR="00F03739" w:rsidRPr="00F03739">
        <w:rPr>
          <w:lang w:val="fr-CH"/>
        </w:rPr>
        <w:t>.</w:t>
      </w:r>
      <w:r w:rsidRPr="00F03739">
        <w:rPr>
          <w:lang w:val="fr-CH"/>
        </w:rPr>
        <w:t xml:space="preserve"> garder ses distances</w:t>
      </w:r>
    </w:p>
    <w:p w14:paraId="2FA8CEAE" w14:textId="77777777" w:rsidR="004D4B69" w:rsidRPr="007228E1" w:rsidRDefault="007228E1">
      <w:pPr>
        <w:rPr>
          <w:rFonts w:eastAsia="Calibri"/>
          <w:lang w:val="fr-CH"/>
        </w:rPr>
      </w:pPr>
      <w:r w:rsidRPr="007228E1">
        <w:rPr>
          <w:rFonts w:eastAsia="Calibri"/>
          <w:lang w:val="fr-CH"/>
        </w:rPr>
        <w:t xml:space="preserve">Les collaborateurs et les autres personnes doivent observer une distance de 2 mètres entre eux. </w:t>
      </w:r>
    </w:p>
    <w:tbl>
      <w:tblPr>
        <w:tblStyle w:val="Tableausimple1"/>
        <w:tblW w:w="0" w:type="auto"/>
        <w:tblLook w:val="04A0" w:firstRow="1" w:lastRow="0" w:firstColumn="1" w:lastColumn="0" w:noHBand="0" w:noVBand="1"/>
      </w:tblPr>
      <w:tblGrid>
        <w:gridCol w:w="9061"/>
      </w:tblGrid>
      <w:tr w:rsidR="004D4B69" w:rsidRPr="00F03739" w14:paraId="7B48CF2E"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A0DB795" w14:textId="77777777" w:rsidR="004D4B69" w:rsidRPr="00F03739" w:rsidRDefault="007228E1" w:rsidP="00060D89">
            <w:pPr>
              <w:spacing w:after="0"/>
              <w:rPr>
                <w:lang w:val="fr-CH"/>
              </w:rPr>
            </w:pPr>
            <w:r w:rsidRPr="00F03739">
              <w:rPr>
                <w:lang w:val="fr-CH"/>
              </w:rPr>
              <w:t>Mesures</w:t>
            </w:r>
          </w:p>
        </w:tc>
      </w:tr>
      <w:tr w:rsidR="004D4B69" w:rsidRPr="00F03739" w14:paraId="5FF223C6"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34101E3" w14:textId="77777777" w:rsidR="004D4B69" w:rsidRPr="00F03739" w:rsidRDefault="004D4B69">
            <w:pPr>
              <w:rPr>
                <w:lang w:val="fr-CH"/>
              </w:rPr>
            </w:pPr>
          </w:p>
        </w:tc>
      </w:tr>
      <w:tr w:rsidR="004D4B69" w:rsidRPr="00F03739" w14:paraId="03A1D174"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6753599D" w14:textId="77777777" w:rsidR="004D4B69" w:rsidRPr="00F03739" w:rsidRDefault="004D4B69">
            <w:pPr>
              <w:rPr>
                <w:lang w:val="fr-CH"/>
              </w:rPr>
            </w:pPr>
          </w:p>
        </w:tc>
      </w:tr>
      <w:tr w:rsidR="004D4B69" w:rsidRPr="00F03739" w14:paraId="2A6AF184"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1ECF474" w14:textId="77777777" w:rsidR="004D4B69" w:rsidRPr="00F03739" w:rsidRDefault="004D4B69">
            <w:pPr>
              <w:rPr>
                <w:lang w:val="fr-CH"/>
              </w:rPr>
            </w:pPr>
          </w:p>
        </w:tc>
      </w:tr>
    </w:tbl>
    <w:p w14:paraId="63C013AB" w14:textId="77777777" w:rsidR="004D4B69" w:rsidRPr="007228E1" w:rsidRDefault="007228E1">
      <w:pPr>
        <w:pStyle w:val="Titre2"/>
        <w:rPr>
          <w:lang w:val="fr-CH"/>
        </w:rPr>
      </w:pPr>
      <w:r w:rsidRPr="007228E1">
        <w:rPr>
          <w:lang w:val="fr-CH"/>
        </w:rPr>
        <w:t>Distance inférieure à deux mètres inévitable</w:t>
      </w:r>
    </w:p>
    <w:p w14:paraId="5ABF623C" w14:textId="77777777" w:rsidR="004D4B69" w:rsidRPr="007228E1" w:rsidRDefault="007228E1">
      <w:pPr>
        <w:rPr>
          <w:lang w:val="fr-CH"/>
        </w:rPr>
      </w:pPr>
      <w:r w:rsidRPr="007228E1">
        <w:rPr>
          <w:rFonts w:eastAsia="Calibri"/>
          <w:lang w:val="fr-CH"/>
        </w:rPr>
        <w:t xml:space="preserve">Tenir compte des aspects spécifiques du travail et des situations professionnelles afin d’assurer la </w:t>
      </w:r>
      <w:r w:rsidRPr="007228E1">
        <w:rPr>
          <w:rFonts w:eastAsia="Calibri"/>
          <w:lang w:val="fr-CH"/>
        </w:rPr>
        <w:br/>
        <w:t>protection.</w:t>
      </w:r>
      <w:r w:rsidRPr="007228E1">
        <w:rPr>
          <w:lang w:val="fr-CH"/>
        </w:rPr>
        <w:t xml:space="preserve"> </w:t>
      </w:r>
    </w:p>
    <w:tbl>
      <w:tblPr>
        <w:tblStyle w:val="Tableausimple1"/>
        <w:tblW w:w="0" w:type="auto"/>
        <w:tblLook w:val="04A0" w:firstRow="1" w:lastRow="0" w:firstColumn="1" w:lastColumn="0" w:noHBand="0" w:noVBand="1"/>
      </w:tblPr>
      <w:tblGrid>
        <w:gridCol w:w="9061"/>
      </w:tblGrid>
      <w:tr w:rsidR="004D4B69" w:rsidRPr="007228E1" w14:paraId="58E4542A"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B286CD6" w14:textId="77777777" w:rsidR="004D4B69" w:rsidRPr="007228E1" w:rsidRDefault="007228E1" w:rsidP="00060D89">
            <w:pPr>
              <w:spacing w:after="0"/>
            </w:pPr>
            <w:proofErr w:type="spellStart"/>
            <w:r w:rsidRPr="007228E1">
              <w:t>Mesures</w:t>
            </w:r>
            <w:proofErr w:type="spellEnd"/>
          </w:p>
        </w:tc>
      </w:tr>
      <w:tr w:rsidR="004D4B69" w:rsidRPr="007228E1" w14:paraId="51097E8C"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A7DA400" w14:textId="77777777" w:rsidR="004D4B69" w:rsidRPr="007228E1" w:rsidRDefault="004D4B69"/>
        </w:tc>
      </w:tr>
      <w:tr w:rsidR="004D4B69" w:rsidRPr="007228E1" w14:paraId="2212C34D"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7448A5EF" w14:textId="77777777" w:rsidR="004D4B69" w:rsidRPr="007228E1" w:rsidRDefault="004D4B69"/>
        </w:tc>
      </w:tr>
      <w:tr w:rsidR="004D4B69" w:rsidRPr="007228E1" w14:paraId="28B41783"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4DB3604" w14:textId="77777777" w:rsidR="004D4B69" w:rsidRPr="007228E1" w:rsidRDefault="004D4B69"/>
        </w:tc>
      </w:tr>
    </w:tbl>
    <w:p w14:paraId="1FF6D130" w14:textId="3F4C62AC" w:rsidR="004D4B69" w:rsidRPr="00F03739" w:rsidRDefault="007228E1">
      <w:pPr>
        <w:pStyle w:val="Titre1"/>
        <w:rPr>
          <w:rFonts w:eastAsia="Calibri"/>
          <w:lang w:val="fr-CH"/>
        </w:rPr>
      </w:pPr>
      <w:r w:rsidRPr="00F03739">
        <w:rPr>
          <w:lang w:val="fr-CH"/>
        </w:rPr>
        <w:t>3</w:t>
      </w:r>
      <w:r w:rsidR="00F03739" w:rsidRPr="00F03739">
        <w:rPr>
          <w:lang w:val="fr-CH"/>
        </w:rPr>
        <w:t>.</w:t>
      </w:r>
      <w:r w:rsidRPr="00F03739">
        <w:rPr>
          <w:lang w:val="fr-CH"/>
        </w:rPr>
        <w:t xml:space="preserve"> nettoyage</w:t>
      </w:r>
    </w:p>
    <w:p w14:paraId="5AC3D4AF" w14:textId="77777777" w:rsidR="004D4B69" w:rsidRPr="007228E1" w:rsidRDefault="007228E1">
      <w:pPr>
        <w:rPr>
          <w:rFonts w:eastAsia="Calibri"/>
          <w:lang w:val="fr-CH"/>
        </w:rPr>
      </w:pPr>
      <w:r w:rsidRPr="007228E1">
        <w:rPr>
          <w:rFonts w:eastAsia="Calibri"/>
          <w:lang w:val="fr-CH"/>
        </w:rPr>
        <w:t xml:space="preserve">Nettoyer de manière appropriée et régulière les surfaces et les objets, en particulier si plusieurs personnes les touchent. </w:t>
      </w:r>
    </w:p>
    <w:tbl>
      <w:tblPr>
        <w:tblStyle w:val="Tableausimple1"/>
        <w:tblW w:w="0" w:type="auto"/>
        <w:tblLook w:val="04A0" w:firstRow="1" w:lastRow="0" w:firstColumn="1" w:lastColumn="0" w:noHBand="0" w:noVBand="1"/>
      </w:tblPr>
      <w:tblGrid>
        <w:gridCol w:w="9061"/>
      </w:tblGrid>
      <w:tr w:rsidR="004D4B69" w:rsidRPr="007228E1" w14:paraId="4B516D8E"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C32AE6" w14:textId="77777777" w:rsidR="004D4B69" w:rsidRPr="007228E1" w:rsidRDefault="007228E1" w:rsidP="00060D89">
            <w:pPr>
              <w:spacing w:after="0"/>
            </w:pPr>
            <w:r w:rsidRPr="00F03739">
              <w:rPr>
                <w:lang w:val="fr-CH"/>
              </w:rPr>
              <w:t>Me</w:t>
            </w:r>
            <w:proofErr w:type="spellStart"/>
            <w:r w:rsidRPr="007228E1">
              <w:t>sures</w:t>
            </w:r>
            <w:proofErr w:type="spellEnd"/>
          </w:p>
        </w:tc>
      </w:tr>
      <w:tr w:rsidR="004D4B69" w:rsidRPr="007228E1" w14:paraId="1B26F564"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DE4BCAD" w14:textId="77777777" w:rsidR="004D4B69" w:rsidRPr="007228E1" w:rsidRDefault="004D4B69"/>
        </w:tc>
      </w:tr>
      <w:tr w:rsidR="004D4B69" w:rsidRPr="007228E1" w14:paraId="74126DCF"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40A0CE2D" w14:textId="77777777" w:rsidR="004D4B69" w:rsidRPr="007228E1" w:rsidRDefault="004D4B69"/>
        </w:tc>
      </w:tr>
      <w:tr w:rsidR="004D4B69" w:rsidRPr="007228E1" w14:paraId="12166F30"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0B99C3" w14:textId="77777777" w:rsidR="004D4B69" w:rsidRPr="007228E1" w:rsidRDefault="004D4B69"/>
        </w:tc>
      </w:tr>
    </w:tbl>
    <w:p w14:paraId="017EB686" w14:textId="77777777" w:rsidR="00F03739" w:rsidRDefault="00F03739">
      <w:pPr>
        <w:spacing w:after="0" w:line="240" w:lineRule="auto"/>
        <w:jc w:val="left"/>
        <w:rPr>
          <w:bCs/>
          <w:caps/>
          <w:color w:val="FF0000"/>
          <w:sz w:val="28"/>
          <w:lang w:val="fr-CH" w:eastAsia="de-CH"/>
        </w:rPr>
      </w:pPr>
      <w:r>
        <w:rPr>
          <w:lang w:val="fr-CH" w:eastAsia="de-CH"/>
        </w:rPr>
        <w:br w:type="page"/>
      </w:r>
    </w:p>
    <w:p w14:paraId="01B43167" w14:textId="2CD1A39E" w:rsidR="004D4B69" w:rsidRPr="00F03739" w:rsidRDefault="007228E1">
      <w:pPr>
        <w:pStyle w:val="Titre1"/>
        <w:rPr>
          <w:lang w:val="fr-CH" w:eastAsia="de-CH"/>
        </w:rPr>
      </w:pPr>
      <w:r w:rsidRPr="00F03739">
        <w:rPr>
          <w:lang w:val="fr-CH" w:eastAsia="de-CH"/>
        </w:rPr>
        <w:lastRenderedPageBreak/>
        <w:t>4</w:t>
      </w:r>
      <w:r w:rsidR="00F03739" w:rsidRPr="00F03739">
        <w:rPr>
          <w:lang w:val="fr-CH" w:eastAsia="de-CH"/>
        </w:rPr>
        <w:t>.</w:t>
      </w:r>
      <w:r w:rsidRPr="00F03739">
        <w:rPr>
          <w:lang w:val="fr-CH" w:eastAsia="de-CH"/>
        </w:rPr>
        <w:t xml:space="preserve"> personnes vulnérables</w:t>
      </w:r>
    </w:p>
    <w:tbl>
      <w:tblPr>
        <w:tblStyle w:val="Tableausimple1"/>
        <w:tblW w:w="0" w:type="auto"/>
        <w:tblLook w:val="04A0" w:firstRow="1" w:lastRow="0" w:firstColumn="1" w:lastColumn="0" w:noHBand="0" w:noVBand="1"/>
      </w:tblPr>
      <w:tblGrid>
        <w:gridCol w:w="9061"/>
      </w:tblGrid>
      <w:tr w:rsidR="004D4B69" w:rsidRPr="00F03739" w14:paraId="0CB6B16A"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8D7DFEE" w14:textId="77777777" w:rsidR="004D4B69" w:rsidRPr="00F03739" w:rsidRDefault="007228E1" w:rsidP="00060D89">
            <w:pPr>
              <w:spacing w:after="0"/>
              <w:rPr>
                <w:lang w:val="fr-CH"/>
              </w:rPr>
            </w:pPr>
            <w:r w:rsidRPr="00F03739">
              <w:rPr>
                <w:lang w:val="fr-CH"/>
              </w:rPr>
              <w:t>Mesures</w:t>
            </w:r>
          </w:p>
        </w:tc>
      </w:tr>
      <w:tr w:rsidR="004D4B69" w:rsidRPr="00F03739" w14:paraId="2082902F"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C0F4F7" w14:textId="77777777" w:rsidR="004D4B69" w:rsidRPr="00F03739" w:rsidRDefault="004D4B69">
            <w:pPr>
              <w:rPr>
                <w:lang w:val="fr-CH"/>
              </w:rPr>
            </w:pPr>
          </w:p>
        </w:tc>
      </w:tr>
      <w:tr w:rsidR="004D4B69" w:rsidRPr="00F03739" w14:paraId="3B85BB30"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4BE2167E" w14:textId="77777777" w:rsidR="004D4B69" w:rsidRPr="00F03739" w:rsidRDefault="004D4B69">
            <w:pPr>
              <w:rPr>
                <w:lang w:val="fr-CH"/>
              </w:rPr>
            </w:pPr>
          </w:p>
        </w:tc>
      </w:tr>
      <w:tr w:rsidR="004D4B69" w:rsidRPr="00F03739" w14:paraId="64C5E1D8"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46AEAFE" w14:textId="77777777" w:rsidR="004D4B69" w:rsidRPr="00F03739" w:rsidRDefault="004D4B69">
            <w:pPr>
              <w:rPr>
                <w:lang w:val="fr-CH"/>
              </w:rPr>
            </w:pPr>
          </w:p>
        </w:tc>
      </w:tr>
    </w:tbl>
    <w:p w14:paraId="167617ED" w14:textId="6A5F465F" w:rsidR="004D4B69" w:rsidRPr="007228E1" w:rsidRDefault="007228E1">
      <w:pPr>
        <w:pStyle w:val="Titre1"/>
        <w:rPr>
          <w:lang w:val="fr-CH"/>
        </w:rPr>
      </w:pPr>
      <w:r w:rsidRPr="007228E1">
        <w:rPr>
          <w:lang w:val="fr-CH"/>
        </w:rPr>
        <w:t>5</w:t>
      </w:r>
      <w:r w:rsidR="00F03739">
        <w:rPr>
          <w:lang w:val="fr-CH"/>
        </w:rPr>
        <w:t>.</w:t>
      </w:r>
      <w:r w:rsidRPr="007228E1">
        <w:rPr>
          <w:lang w:val="fr-CH"/>
        </w:rPr>
        <w:t xml:space="preserve"> personnes atteintes de COVID-19 sur le lieu de travail</w:t>
      </w:r>
    </w:p>
    <w:tbl>
      <w:tblPr>
        <w:tblStyle w:val="Tableausimple1"/>
        <w:tblW w:w="0" w:type="auto"/>
        <w:tblLook w:val="04A0" w:firstRow="1" w:lastRow="0" w:firstColumn="1" w:lastColumn="0" w:noHBand="0" w:noVBand="1"/>
      </w:tblPr>
      <w:tblGrid>
        <w:gridCol w:w="9061"/>
      </w:tblGrid>
      <w:tr w:rsidR="004D4B69" w:rsidRPr="00F03739" w14:paraId="22919464"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B80AD9F" w14:textId="77777777" w:rsidR="004D4B69" w:rsidRPr="00F03739" w:rsidRDefault="007228E1" w:rsidP="00060D89">
            <w:pPr>
              <w:spacing w:after="0"/>
              <w:rPr>
                <w:lang w:val="fr-CH"/>
              </w:rPr>
            </w:pPr>
            <w:r w:rsidRPr="00F03739">
              <w:rPr>
                <w:lang w:val="fr-CH"/>
              </w:rPr>
              <w:t>Mesures</w:t>
            </w:r>
          </w:p>
        </w:tc>
      </w:tr>
      <w:tr w:rsidR="004D4B69" w:rsidRPr="00F03739" w14:paraId="1BF909AC"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5F67BD2" w14:textId="77777777" w:rsidR="004D4B69" w:rsidRPr="00F03739" w:rsidRDefault="004D4B69">
            <w:pPr>
              <w:rPr>
                <w:lang w:val="fr-CH"/>
              </w:rPr>
            </w:pPr>
          </w:p>
        </w:tc>
      </w:tr>
      <w:tr w:rsidR="004D4B69" w:rsidRPr="00F03739" w14:paraId="3A25F452"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3BF4D1EB" w14:textId="77777777" w:rsidR="004D4B69" w:rsidRPr="00F03739" w:rsidRDefault="004D4B69">
            <w:pPr>
              <w:rPr>
                <w:lang w:val="fr-CH"/>
              </w:rPr>
            </w:pPr>
          </w:p>
        </w:tc>
      </w:tr>
      <w:tr w:rsidR="004D4B69" w:rsidRPr="00F03739" w14:paraId="665269B4"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D1AC05C" w14:textId="77777777" w:rsidR="004D4B69" w:rsidRPr="00F03739" w:rsidRDefault="004D4B69">
            <w:pPr>
              <w:rPr>
                <w:lang w:val="fr-CH"/>
              </w:rPr>
            </w:pPr>
          </w:p>
        </w:tc>
      </w:tr>
    </w:tbl>
    <w:p w14:paraId="02AE07E5" w14:textId="752CE926" w:rsidR="004D4B69" w:rsidRPr="00F03739" w:rsidRDefault="007228E1">
      <w:pPr>
        <w:pStyle w:val="Titre1"/>
        <w:rPr>
          <w:rFonts w:eastAsia="Calibri"/>
          <w:lang w:val="fr-CH"/>
        </w:rPr>
      </w:pPr>
      <w:r w:rsidRPr="00F03739">
        <w:rPr>
          <w:lang w:val="fr-CH"/>
        </w:rPr>
        <w:t>6</w:t>
      </w:r>
      <w:r w:rsidR="00F03739">
        <w:rPr>
          <w:lang w:val="fr-CH"/>
        </w:rPr>
        <w:t>.</w:t>
      </w:r>
      <w:r w:rsidRPr="00F03739">
        <w:rPr>
          <w:lang w:val="fr-CH"/>
        </w:rPr>
        <w:t xml:space="preserve"> situations professionnelles particulières</w:t>
      </w:r>
    </w:p>
    <w:p w14:paraId="69718613" w14:textId="77777777" w:rsidR="004D4B69" w:rsidRPr="007228E1" w:rsidRDefault="007228E1">
      <w:pPr>
        <w:rPr>
          <w:rFonts w:eastAsia="Calibri"/>
          <w:lang w:val="fr-CH"/>
        </w:rPr>
      </w:pPr>
      <w:bookmarkStart w:id="3" w:name="OLE_LINK2"/>
      <w:r w:rsidRPr="007228E1">
        <w:rPr>
          <w:rFonts w:eastAsia="Calibri"/>
          <w:lang w:val="fr-CH"/>
        </w:rPr>
        <w:t xml:space="preserve">Tenir compte des aspects spécifiques du travail et des situations professionnelles afin d’assurer </w:t>
      </w:r>
      <w:r w:rsidRPr="007228E1">
        <w:rPr>
          <w:rFonts w:eastAsia="Calibri"/>
          <w:lang w:val="fr-CH"/>
        </w:rPr>
        <w:br/>
        <w:t>la protection.</w:t>
      </w:r>
      <w:bookmarkEnd w:id="3"/>
      <w:r w:rsidRPr="007228E1">
        <w:rPr>
          <w:rFonts w:eastAsia="Calibri"/>
          <w:lang w:val="fr-CH"/>
        </w:rPr>
        <w:t xml:space="preserve"> </w:t>
      </w:r>
    </w:p>
    <w:tbl>
      <w:tblPr>
        <w:tblStyle w:val="Tableausimple1"/>
        <w:tblW w:w="0" w:type="auto"/>
        <w:tblLook w:val="04A0" w:firstRow="1" w:lastRow="0" w:firstColumn="1" w:lastColumn="0" w:noHBand="0" w:noVBand="1"/>
      </w:tblPr>
      <w:tblGrid>
        <w:gridCol w:w="9061"/>
      </w:tblGrid>
      <w:tr w:rsidR="004D4B69" w:rsidRPr="00F03739" w14:paraId="5B6FBE22"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3317559" w14:textId="77777777" w:rsidR="004D4B69" w:rsidRPr="00F03739" w:rsidRDefault="007228E1" w:rsidP="00060D89">
            <w:pPr>
              <w:spacing w:after="0"/>
              <w:rPr>
                <w:lang w:val="fr-CH"/>
              </w:rPr>
            </w:pPr>
            <w:r w:rsidRPr="00F03739">
              <w:rPr>
                <w:lang w:val="fr-CH"/>
              </w:rPr>
              <w:t>Mesures</w:t>
            </w:r>
          </w:p>
        </w:tc>
      </w:tr>
      <w:tr w:rsidR="004D4B69" w:rsidRPr="00F03739" w14:paraId="27BDB382"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8DE0048" w14:textId="77777777" w:rsidR="004D4B69" w:rsidRPr="00F03739" w:rsidRDefault="004D4B69">
            <w:pPr>
              <w:rPr>
                <w:lang w:val="fr-CH"/>
              </w:rPr>
            </w:pPr>
          </w:p>
        </w:tc>
      </w:tr>
      <w:tr w:rsidR="004D4B69" w:rsidRPr="00F03739" w14:paraId="0CFE3276"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339C448A" w14:textId="77777777" w:rsidR="004D4B69" w:rsidRPr="00F03739" w:rsidRDefault="004D4B69">
            <w:pPr>
              <w:rPr>
                <w:lang w:val="fr-CH"/>
              </w:rPr>
            </w:pPr>
          </w:p>
        </w:tc>
      </w:tr>
      <w:tr w:rsidR="004D4B69" w:rsidRPr="00F03739" w14:paraId="2290F044"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EE2818E" w14:textId="77777777" w:rsidR="004D4B69" w:rsidRPr="00F03739" w:rsidRDefault="004D4B69">
            <w:pPr>
              <w:rPr>
                <w:lang w:val="fr-CH"/>
              </w:rPr>
            </w:pPr>
          </w:p>
        </w:tc>
      </w:tr>
    </w:tbl>
    <w:p w14:paraId="2D5E25B7" w14:textId="56F95908" w:rsidR="004D4B69" w:rsidRPr="00F03739" w:rsidRDefault="007228E1">
      <w:pPr>
        <w:pStyle w:val="Titre1"/>
        <w:rPr>
          <w:rFonts w:eastAsia="Calibri"/>
          <w:lang w:val="fr-CH"/>
        </w:rPr>
      </w:pPr>
      <w:r w:rsidRPr="00F03739">
        <w:rPr>
          <w:lang w:val="fr-CH" w:eastAsia="de-CH"/>
        </w:rPr>
        <w:t>7</w:t>
      </w:r>
      <w:r w:rsidR="00F03739" w:rsidRPr="00F03739">
        <w:rPr>
          <w:lang w:val="fr-CH" w:eastAsia="de-CH"/>
        </w:rPr>
        <w:t>.</w:t>
      </w:r>
      <w:r w:rsidRPr="00F03739">
        <w:rPr>
          <w:lang w:val="fr-CH" w:eastAsia="de-CH"/>
        </w:rPr>
        <w:t xml:space="preserve"> Information</w:t>
      </w:r>
    </w:p>
    <w:p w14:paraId="0FD99C20" w14:textId="77777777" w:rsidR="004D4B69" w:rsidRPr="007228E1" w:rsidRDefault="007228E1">
      <w:pPr>
        <w:rPr>
          <w:rFonts w:eastAsia="Calibri"/>
          <w:lang w:val="fr-CH"/>
        </w:rPr>
      </w:pPr>
      <w:r w:rsidRPr="007228E1">
        <w:rPr>
          <w:rFonts w:eastAsia="Calibri"/>
          <w:lang w:val="fr-CH"/>
        </w:rPr>
        <w:t xml:space="preserve">Informer les collaborateurs et les autres personnes concernées des directives et des mesures. </w:t>
      </w:r>
      <w:r w:rsidRPr="007228E1">
        <w:rPr>
          <w:rFonts w:eastAsia="Calibri"/>
          <w:lang w:val="fr-CH"/>
        </w:rPr>
        <w:br/>
        <w:t xml:space="preserve">Renvoyer à la maison les personnes malades en leur précisant de suivre les consignes de l’OFSP sur </w:t>
      </w:r>
      <w:r w:rsidRPr="007228E1">
        <w:rPr>
          <w:rFonts w:eastAsia="Calibri"/>
          <w:lang w:val="fr-CH"/>
        </w:rPr>
        <w:br/>
        <w:t xml:space="preserve">l’(auto-)isolement. </w:t>
      </w:r>
    </w:p>
    <w:tbl>
      <w:tblPr>
        <w:tblStyle w:val="Tableausimple1"/>
        <w:tblW w:w="0" w:type="auto"/>
        <w:tblLook w:val="04A0" w:firstRow="1" w:lastRow="0" w:firstColumn="1" w:lastColumn="0" w:noHBand="0" w:noVBand="1"/>
      </w:tblPr>
      <w:tblGrid>
        <w:gridCol w:w="9061"/>
      </w:tblGrid>
      <w:tr w:rsidR="004D4B69" w:rsidRPr="007228E1" w14:paraId="0672DFF3"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A472568" w14:textId="77777777" w:rsidR="004D4B69" w:rsidRPr="007228E1" w:rsidRDefault="007228E1" w:rsidP="00060D89">
            <w:pPr>
              <w:spacing w:after="0"/>
            </w:pPr>
            <w:proofErr w:type="spellStart"/>
            <w:r w:rsidRPr="007228E1">
              <w:t>Mesures</w:t>
            </w:r>
            <w:proofErr w:type="spellEnd"/>
          </w:p>
        </w:tc>
      </w:tr>
      <w:tr w:rsidR="004D4B69" w:rsidRPr="007228E1" w14:paraId="070393B4"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006269A" w14:textId="77777777" w:rsidR="004D4B69" w:rsidRPr="007228E1" w:rsidRDefault="004D4B69"/>
        </w:tc>
      </w:tr>
      <w:tr w:rsidR="004D4B69" w:rsidRPr="007228E1" w14:paraId="2C3624D8"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2F4604E2" w14:textId="77777777" w:rsidR="004D4B69" w:rsidRPr="007228E1" w:rsidRDefault="004D4B69"/>
        </w:tc>
      </w:tr>
      <w:tr w:rsidR="004D4B69" w:rsidRPr="007228E1" w14:paraId="380C90FD"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4303275" w14:textId="77777777" w:rsidR="004D4B69" w:rsidRPr="007228E1" w:rsidRDefault="004D4B69"/>
        </w:tc>
      </w:tr>
    </w:tbl>
    <w:p w14:paraId="5523159F" w14:textId="36D96172" w:rsidR="004D4B69" w:rsidRPr="00F03739" w:rsidRDefault="007228E1">
      <w:pPr>
        <w:pStyle w:val="Titre1"/>
        <w:rPr>
          <w:rFonts w:eastAsia="Calibri"/>
          <w:lang w:val="fr-CH"/>
        </w:rPr>
      </w:pPr>
      <w:r w:rsidRPr="00F03739">
        <w:rPr>
          <w:lang w:val="fr-CH" w:eastAsia="de-CH"/>
        </w:rPr>
        <w:t>8</w:t>
      </w:r>
      <w:r w:rsidR="00F03739" w:rsidRPr="00F03739">
        <w:rPr>
          <w:lang w:val="fr-CH" w:eastAsia="de-CH"/>
        </w:rPr>
        <w:t>.</w:t>
      </w:r>
      <w:r w:rsidRPr="00F03739">
        <w:rPr>
          <w:lang w:val="fr-CH" w:eastAsia="de-CH"/>
        </w:rPr>
        <w:t xml:space="preserve"> gestion</w:t>
      </w:r>
    </w:p>
    <w:p w14:paraId="3E015B30" w14:textId="77777777" w:rsidR="004D4B69" w:rsidRPr="007228E1" w:rsidRDefault="007228E1">
      <w:pPr>
        <w:rPr>
          <w:rFonts w:eastAsia="Calibri"/>
          <w:lang w:val="fr-CH"/>
        </w:rPr>
      </w:pPr>
      <w:r w:rsidRPr="007228E1">
        <w:rPr>
          <w:rFonts w:eastAsia="Calibri"/>
          <w:lang w:val="fr-CH"/>
        </w:rPr>
        <w:t>Appliquer les consignes au niveau de la gestion afin de concrétiser efficacement les mesures de protection ou de les adapter. Assurer une protection appropriée des personnes vulnérables.</w:t>
      </w:r>
    </w:p>
    <w:tbl>
      <w:tblPr>
        <w:tblStyle w:val="Tableausimple1"/>
        <w:tblW w:w="0" w:type="auto"/>
        <w:tblLook w:val="04A0" w:firstRow="1" w:lastRow="0" w:firstColumn="1" w:lastColumn="0" w:noHBand="0" w:noVBand="1"/>
      </w:tblPr>
      <w:tblGrid>
        <w:gridCol w:w="9061"/>
      </w:tblGrid>
      <w:tr w:rsidR="004D4B69" w:rsidRPr="007228E1" w14:paraId="00FE736C"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51425E4" w14:textId="77777777" w:rsidR="004D4B69" w:rsidRPr="007228E1" w:rsidRDefault="007228E1" w:rsidP="00060D89">
            <w:pPr>
              <w:spacing w:after="0"/>
            </w:pPr>
            <w:proofErr w:type="spellStart"/>
            <w:r w:rsidRPr="007228E1">
              <w:t>Mesures</w:t>
            </w:r>
            <w:proofErr w:type="spellEnd"/>
          </w:p>
        </w:tc>
      </w:tr>
      <w:tr w:rsidR="004D4B69" w:rsidRPr="007228E1" w14:paraId="2FD2C66B"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C9EB6AC" w14:textId="77777777" w:rsidR="004D4B69" w:rsidRPr="007228E1" w:rsidRDefault="004D4B69"/>
        </w:tc>
      </w:tr>
      <w:tr w:rsidR="004D4B69" w:rsidRPr="007228E1" w14:paraId="1F28BB73"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4412C552" w14:textId="77777777" w:rsidR="004D4B69" w:rsidRPr="007228E1" w:rsidRDefault="004D4B69"/>
        </w:tc>
      </w:tr>
      <w:tr w:rsidR="004D4B69" w:rsidRPr="007228E1" w14:paraId="764BE055"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8ABEA63" w14:textId="77777777" w:rsidR="004D4B69" w:rsidRPr="007228E1" w:rsidRDefault="004D4B69"/>
        </w:tc>
      </w:tr>
    </w:tbl>
    <w:p w14:paraId="57EA0D32" w14:textId="77777777" w:rsidR="004D4B69" w:rsidRPr="007228E1" w:rsidRDefault="007228E1">
      <w:pPr>
        <w:pStyle w:val="Titre1"/>
      </w:pPr>
      <w:r w:rsidRPr="007228E1">
        <w:lastRenderedPageBreak/>
        <w:t>Autres mesures de protection</w:t>
      </w:r>
    </w:p>
    <w:tbl>
      <w:tblPr>
        <w:tblStyle w:val="Tableausimple1"/>
        <w:tblW w:w="0" w:type="auto"/>
        <w:tblLook w:val="04A0" w:firstRow="1" w:lastRow="0" w:firstColumn="1" w:lastColumn="0" w:noHBand="0" w:noVBand="1"/>
      </w:tblPr>
      <w:tblGrid>
        <w:gridCol w:w="9061"/>
      </w:tblGrid>
      <w:tr w:rsidR="004D4B69" w:rsidRPr="007228E1" w14:paraId="7D7C1269"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9091BCB" w14:textId="77777777" w:rsidR="004D4B69" w:rsidRPr="007228E1" w:rsidRDefault="007228E1" w:rsidP="00060D89">
            <w:pPr>
              <w:spacing w:after="0"/>
            </w:pPr>
            <w:proofErr w:type="spellStart"/>
            <w:r w:rsidRPr="007228E1">
              <w:t>Mesures</w:t>
            </w:r>
            <w:proofErr w:type="spellEnd"/>
          </w:p>
        </w:tc>
      </w:tr>
      <w:tr w:rsidR="004D4B69" w:rsidRPr="007228E1" w14:paraId="436375E5"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BDB33EB" w14:textId="77777777" w:rsidR="004D4B69" w:rsidRPr="007228E1" w:rsidRDefault="004D4B69"/>
        </w:tc>
      </w:tr>
      <w:tr w:rsidR="004D4B69" w:rsidRPr="007228E1" w14:paraId="1AB77B5A"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59AE9C85" w14:textId="77777777" w:rsidR="004D4B69" w:rsidRPr="007228E1" w:rsidRDefault="004D4B69"/>
        </w:tc>
      </w:tr>
      <w:tr w:rsidR="004D4B69" w:rsidRPr="007228E1" w14:paraId="0CDFFDCA"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03E7CB" w14:textId="77777777" w:rsidR="004D4B69" w:rsidRPr="007228E1" w:rsidRDefault="004D4B69"/>
        </w:tc>
      </w:tr>
    </w:tbl>
    <w:p w14:paraId="0817D3DA" w14:textId="77777777" w:rsidR="004D4B69" w:rsidRPr="007228E1" w:rsidRDefault="007228E1">
      <w:pPr>
        <w:pStyle w:val="Titre1"/>
      </w:pPr>
      <w:r w:rsidRPr="007228E1">
        <w:t>Annexes</w:t>
      </w:r>
    </w:p>
    <w:tbl>
      <w:tblPr>
        <w:tblStyle w:val="Tableausimple1"/>
        <w:tblW w:w="0" w:type="auto"/>
        <w:tblLook w:val="04A0" w:firstRow="1" w:lastRow="0" w:firstColumn="1" w:lastColumn="0" w:noHBand="0" w:noVBand="1"/>
      </w:tblPr>
      <w:tblGrid>
        <w:gridCol w:w="9061"/>
      </w:tblGrid>
      <w:tr w:rsidR="004D4B69" w:rsidRPr="007228E1" w14:paraId="1408F50F" w14:textId="77777777" w:rsidTr="00060D8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526FEC8" w14:textId="77777777" w:rsidR="004D4B69" w:rsidRPr="007228E1" w:rsidRDefault="007228E1" w:rsidP="00060D89">
            <w:pPr>
              <w:spacing w:after="0"/>
            </w:pPr>
            <w:r w:rsidRPr="007228E1">
              <w:t>Annexe</w:t>
            </w:r>
          </w:p>
        </w:tc>
      </w:tr>
      <w:tr w:rsidR="004D4B69" w:rsidRPr="007228E1" w14:paraId="49B5E54E"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6ADEEFB" w14:textId="77777777" w:rsidR="004D4B69" w:rsidRPr="007228E1" w:rsidRDefault="004D4B69"/>
        </w:tc>
      </w:tr>
      <w:tr w:rsidR="004D4B69" w:rsidRPr="007228E1" w14:paraId="1CCE79D9" w14:textId="77777777" w:rsidTr="004D4B69">
        <w:tc>
          <w:tcPr>
            <w:cnfStyle w:val="001000000000" w:firstRow="0" w:lastRow="0" w:firstColumn="1" w:lastColumn="0" w:oddVBand="0" w:evenVBand="0" w:oddHBand="0" w:evenHBand="0" w:firstRowFirstColumn="0" w:firstRowLastColumn="0" w:lastRowFirstColumn="0" w:lastRowLastColumn="0"/>
            <w:tcW w:w="9061" w:type="dxa"/>
          </w:tcPr>
          <w:p w14:paraId="622ABE2C" w14:textId="77777777" w:rsidR="004D4B69" w:rsidRPr="007228E1" w:rsidRDefault="004D4B69"/>
        </w:tc>
      </w:tr>
      <w:tr w:rsidR="004D4B69" w:rsidRPr="007228E1" w14:paraId="09419398" w14:textId="77777777" w:rsidTr="004D4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82547D5" w14:textId="77777777" w:rsidR="004D4B69" w:rsidRPr="007228E1" w:rsidRDefault="004D4B69"/>
        </w:tc>
      </w:tr>
    </w:tbl>
    <w:p w14:paraId="33C7E032" w14:textId="77777777" w:rsidR="004D4B69" w:rsidRPr="007228E1" w:rsidRDefault="007228E1">
      <w:pPr>
        <w:pStyle w:val="Titre1"/>
        <w:rPr>
          <w:lang w:val="fr-CH"/>
        </w:rPr>
      </w:pPr>
      <w:r w:rsidRPr="007228E1">
        <w:rPr>
          <w:lang w:val="fr-CH"/>
        </w:rPr>
        <w:t>conclusion</w:t>
      </w:r>
    </w:p>
    <w:p w14:paraId="15F0BDED" w14:textId="5B8A4E49" w:rsidR="004D4B69" w:rsidRPr="007228E1" w:rsidRDefault="007228E1">
      <w:pPr>
        <w:tabs>
          <w:tab w:val="left" w:pos="6096"/>
          <w:tab w:val="left" w:pos="6946"/>
        </w:tabs>
        <w:rPr>
          <w:lang w:val="fr-CH"/>
        </w:rPr>
      </w:pPr>
      <w:r w:rsidRPr="007228E1">
        <w:rPr>
          <w:lang w:val="fr-CH"/>
        </w:rPr>
        <w:t xml:space="preserve">Le présent document a été établi sur la base d’une solution </w:t>
      </w:r>
      <w:r w:rsidR="00BB1AE8">
        <w:rPr>
          <w:lang w:val="fr-CH"/>
        </w:rPr>
        <w:t>de branche</w:t>
      </w:r>
      <w:r w:rsidR="00BB1AE8" w:rsidRPr="007228E1">
        <w:rPr>
          <w:lang w:val="fr-CH"/>
        </w:rPr>
        <w:t> </w:t>
      </w:r>
      <w:r w:rsidRPr="007228E1">
        <w:rPr>
          <w:lang w:val="fr-CH"/>
        </w:rPr>
        <w:t>:</w:t>
      </w:r>
      <w:r w:rsidRPr="007228E1">
        <w:rPr>
          <w:lang w:val="fr-CH"/>
        </w:rPr>
        <w:tab/>
      </w:r>
      <w:sdt>
        <w:sdtPr>
          <w:rPr>
            <w:lang w:val="fr-CH"/>
          </w:rPr>
          <w:id w:val="-1540581525"/>
          <w14:checkbox>
            <w14:checked w14:val="0"/>
            <w14:checkedState w14:val="2612" w14:font="MS Gothic"/>
            <w14:uncheckedState w14:val="2610" w14:font="MS Gothic"/>
          </w14:checkbox>
        </w:sdtPr>
        <w:sdtEndPr/>
        <w:sdtContent>
          <w:r w:rsidR="00060D89">
            <w:rPr>
              <w:rFonts w:ascii="MS Gothic" w:eastAsia="MS Gothic" w:hAnsi="MS Gothic" w:hint="eastAsia"/>
              <w:lang w:val="fr-CH"/>
            </w:rPr>
            <w:t>☐</w:t>
          </w:r>
        </w:sdtContent>
      </w:sdt>
      <w:r w:rsidR="00060D89">
        <w:rPr>
          <w:lang w:val="fr-CH"/>
        </w:rPr>
        <w:t xml:space="preserve"> </w:t>
      </w:r>
      <w:r w:rsidRPr="007228E1">
        <w:rPr>
          <w:lang w:val="fr-CH"/>
        </w:rPr>
        <w:t xml:space="preserve">oui </w:t>
      </w:r>
      <w:r w:rsidRPr="007228E1">
        <w:rPr>
          <w:lang w:val="fr-CH"/>
        </w:rPr>
        <w:tab/>
      </w:r>
      <w:sdt>
        <w:sdtPr>
          <w:rPr>
            <w:lang w:val="fr-CH"/>
          </w:rPr>
          <w:id w:val="387848981"/>
          <w14:checkbox>
            <w14:checked w14:val="0"/>
            <w14:checkedState w14:val="2612" w14:font="MS Gothic"/>
            <w14:uncheckedState w14:val="2610" w14:font="MS Gothic"/>
          </w14:checkbox>
        </w:sdtPr>
        <w:sdtEndPr/>
        <w:sdtContent>
          <w:r w:rsidRPr="007228E1">
            <w:rPr>
              <w:rFonts w:ascii="MS Gothic" w:eastAsia="MS Gothic" w:hAnsi="MS Gothic" w:hint="eastAsia"/>
              <w:lang w:val="fr-CH"/>
            </w:rPr>
            <w:t>☐</w:t>
          </w:r>
        </w:sdtContent>
      </w:sdt>
      <w:r w:rsidR="00060D89">
        <w:rPr>
          <w:lang w:val="fr-CH"/>
        </w:rPr>
        <w:t xml:space="preserve"> </w:t>
      </w:r>
      <w:r w:rsidRPr="007228E1">
        <w:rPr>
          <w:lang w:val="fr-CH"/>
        </w:rPr>
        <w:t>non</w:t>
      </w:r>
    </w:p>
    <w:p w14:paraId="4FB2E5D1" w14:textId="77777777" w:rsidR="004D4B69" w:rsidRPr="007228E1" w:rsidRDefault="007228E1">
      <w:pPr>
        <w:rPr>
          <w:lang w:val="fr-CH"/>
        </w:rPr>
      </w:pPr>
      <w:r w:rsidRPr="007228E1">
        <w:rPr>
          <w:lang w:val="fr-CH"/>
        </w:rPr>
        <w:t>Le présent document a été transmis et expliqué à tous les collaborateurs.</w:t>
      </w:r>
    </w:p>
    <w:p w14:paraId="1D277006" w14:textId="77777777" w:rsidR="004D4B69" w:rsidRPr="007228E1" w:rsidRDefault="004D4B69">
      <w:pPr>
        <w:rPr>
          <w:lang w:val="fr-CH"/>
        </w:rPr>
      </w:pPr>
    </w:p>
    <w:p w14:paraId="0D015BA4" w14:textId="77777777" w:rsidR="004D4B69" w:rsidRDefault="007228E1">
      <w:pPr>
        <w:rPr>
          <w:lang w:val="fr-CH"/>
        </w:rPr>
      </w:pPr>
      <w:r w:rsidRPr="007228E1">
        <w:rPr>
          <w:lang w:val="fr-CH"/>
        </w:rPr>
        <w:t>Personne re</w:t>
      </w:r>
      <w:r w:rsidR="00060D89">
        <w:rPr>
          <w:lang w:val="fr-CH"/>
        </w:rPr>
        <w:t xml:space="preserve">sponsable, signature et date : </w:t>
      </w:r>
      <w:r w:rsidRPr="007228E1">
        <w:rPr>
          <w:lang w:val="fr-CH"/>
        </w:rPr>
        <w:t>___________________________</w:t>
      </w:r>
    </w:p>
    <w:sectPr w:rsidR="004D4B69" w:rsidSect="00F03739">
      <w:footerReference w:type="even" r:id="rId18"/>
      <w:headerReference w:type="first" r:id="rId19"/>
      <w:pgSz w:w="11906" w:h="16838" w:code="9"/>
      <w:pgMar w:top="1418" w:right="1134" w:bottom="851"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774B" w14:textId="77777777" w:rsidR="00B259C3" w:rsidRDefault="00B259C3">
      <w:r>
        <w:separator/>
      </w:r>
    </w:p>
  </w:endnote>
  <w:endnote w:type="continuationSeparator" w:id="0">
    <w:p w14:paraId="105DE889" w14:textId="77777777" w:rsidR="00B259C3" w:rsidRDefault="00B2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99014"/>
      <w:docPartObj>
        <w:docPartGallery w:val="Page Numbers (Bottom of Page)"/>
        <w:docPartUnique/>
      </w:docPartObj>
    </w:sdtPr>
    <w:sdtEndPr/>
    <w:sdtContent>
      <w:p w14:paraId="07C89ADA" w14:textId="77777777" w:rsidR="004D4B69" w:rsidRDefault="007228E1">
        <w:pPr>
          <w:pStyle w:val="Pieddepage"/>
          <w:jc w:val="right"/>
        </w:pPr>
        <w:r>
          <w:fldChar w:fldCharType="begin"/>
        </w:r>
        <w:r>
          <w:instrText>PAGE   \* MERGEFORMAT</w:instrText>
        </w:r>
        <w:r>
          <w:fldChar w:fldCharType="separate"/>
        </w:r>
        <w:r>
          <w:rPr>
            <w:noProof/>
            <w:lang w:val="de-DE"/>
          </w:rPr>
          <w:t>12</w:t>
        </w:r>
        <w:r>
          <w:fldChar w:fldCharType="end"/>
        </w:r>
      </w:p>
    </w:sdtContent>
  </w:sdt>
  <w:p w14:paraId="35E95A6A" w14:textId="77777777" w:rsidR="004D4B69" w:rsidRDefault="004D4B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35A7" w14:textId="77777777" w:rsidR="00B259C3" w:rsidRDefault="00B259C3">
      <w:pPr>
        <w:spacing w:before="160" w:after="0"/>
        <w:rPr>
          <w:sz w:val="18"/>
          <w:szCs w:val="18"/>
        </w:rPr>
      </w:pPr>
      <w:r>
        <w:rPr>
          <w:sz w:val="18"/>
          <w:szCs w:val="18"/>
        </w:rPr>
        <w:separator/>
      </w:r>
    </w:p>
  </w:footnote>
  <w:footnote w:type="continuationSeparator" w:id="0">
    <w:p w14:paraId="14D0343B" w14:textId="77777777" w:rsidR="00B259C3" w:rsidRDefault="00B2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510" w:type="dxa"/>
      <w:tblLayout w:type="fixed"/>
      <w:tblLook w:val="01E0" w:firstRow="1" w:lastRow="1" w:firstColumn="1" w:lastColumn="1" w:noHBand="0" w:noVBand="0"/>
    </w:tblPr>
    <w:tblGrid>
      <w:gridCol w:w="4832"/>
      <w:gridCol w:w="4933"/>
    </w:tblGrid>
    <w:tr w:rsidR="00060D89" w:rsidRPr="003C4AD0" w14:paraId="1A57D4AF" w14:textId="77777777" w:rsidTr="00302F59">
      <w:trPr>
        <w:cantSplit/>
        <w:trHeight w:hRule="exact" w:val="1588"/>
      </w:trPr>
      <w:tc>
        <w:tcPr>
          <w:tcW w:w="4832" w:type="dxa"/>
          <w:hideMark/>
        </w:tcPr>
        <w:p w14:paraId="76A9A5B4" w14:textId="77777777" w:rsidR="00060D89" w:rsidRDefault="00060D89" w:rsidP="00060D89">
          <w:r>
            <w:rPr>
              <w:noProof/>
              <w:lang w:val="fr-CH" w:eastAsia="fr-CH"/>
            </w:rPr>
            <w:drawing>
              <wp:anchor distT="0" distB="0" distL="114300" distR="114300" simplePos="0" relativeHeight="251659264" behindDoc="0" locked="0" layoutInCell="1" allowOverlap="1" wp14:anchorId="6D15D4F2" wp14:editId="79973A67">
                <wp:simplePos x="0" y="0"/>
                <wp:positionH relativeFrom="column">
                  <wp:posOffset>-73660</wp:posOffset>
                </wp:positionH>
                <wp:positionV relativeFrom="paragraph">
                  <wp:posOffset>-19050</wp:posOffset>
                </wp:positionV>
                <wp:extent cx="2252980" cy="581660"/>
                <wp:effectExtent l="0" t="0" r="0" b="8890"/>
                <wp:wrapNone/>
                <wp:docPr id="7" name="Grafik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58166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0288" behindDoc="0" locked="0" layoutInCell="1" allowOverlap="1" wp14:anchorId="39A8703D" wp14:editId="0DE6A084">
                <wp:simplePos x="0" y="0"/>
                <wp:positionH relativeFrom="column">
                  <wp:posOffset>-73660</wp:posOffset>
                </wp:positionH>
                <wp:positionV relativeFrom="paragraph">
                  <wp:posOffset>-22860</wp:posOffset>
                </wp:positionV>
                <wp:extent cx="2252345" cy="58166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2345" cy="581660"/>
                        </a:xfrm>
                        <a:prstGeom prst="rect">
                          <a:avLst/>
                        </a:prstGeom>
                        <a:noFill/>
                      </pic:spPr>
                    </pic:pic>
                  </a:graphicData>
                </a:graphic>
                <wp14:sizeRelH relativeFrom="page">
                  <wp14:pctWidth>0</wp14:pctWidth>
                </wp14:sizeRelH>
                <wp14:sizeRelV relativeFrom="page">
                  <wp14:pctHeight>0</wp14:pctHeight>
                </wp14:sizeRelV>
              </wp:anchor>
            </w:drawing>
          </w:r>
        </w:p>
      </w:tc>
      <w:tc>
        <w:tcPr>
          <w:tcW w:w="4933" w:type="dxa"/>
        </w:tcPr>
        <w:p w14:paraId="6546E951" w14:textId="77777777" w:rsidR="00060D89" w:rsidRDefault="00060D89" w:rsidP="00060D89">
          <w:pPr>
            <w:pStyle w:val="zzKopfDept"/>
            <w:rPr>
              <w:lang w:val="fr-CH" w:eastAsia="en-US"/>
            </w:rPr>
          </w:pPr>
          <w:r>
            <w:rPr>
              <w:lang w:val="fr-CH" w:eastAsia="en-US"/>
            </w:rPr>
            <w:t>Département fédéral de l’économie,</w:t>
          </w:r>
        </w:p>
        <w:p w14:paraId="6C71BD3D" w14:textId="77777777" w:rsidR="00060D89" w:rsidRDefault="00060D89" w:rsidP="00060D89">
          <w:pPr>
            <w:pStyle w:val="zzKopfDept"/>
            <w:spacing w:after="0" w:line="240" w:lineRule="auto"/>
            <w:rPr>
              <w:lang w:val="fr-CH" w:eastAsia="en-US"/>
            </w:rPr>
          </w:pPr>
          <w:r>
            <w:rPr>
              <w:lang w:val="fr-CH" w:eastAsia="en-US"/>
            </w:rPr>
            <w:t>de la formation et de la recherche DEFR</w:t>
          </w:r>
        </w:p>
        <w:p w14:paraId="6275ADD1" w14:textId="77777777" w:rsidR="00060D89" w:rsidRDefault="00060D89" w:rsidP="00060D89">
          <w:pPr>
            <w:pStyle w:val="zzKopfFett"/>
            <w:rPr>
              <w:lang w:val="fr-CH" w:eastAsia="en-US"/>
            </w:rPr>
          </w:pPr>
          <w:r>
            <w:rPr>
              <w:lang w:val="fr-CH" w:eastAsia="en-US"/>
            </w:rPr>
            <w:t>Secrétariat d'Etat à l'économie SECO</w:t>
          </w:r>
        </w:p>
        <w:p w14:paraId="579A110D" w14:textId="77777777" w:rsidR="00060D89" w:rsidRDefault="00060D89" w:rsidP="00060D89">
          <w:pPr>
            <w:pStyle w:val="zzKopfOE"/>
            <w:rPr>
              <w:lang w:val="fr-CH"/>
            </w:rPr>
          </w:pPr>
        </w:p>
        <w:p w14:paraId="4C8D0FAA" w14:textId="77777777" w:rsidR="00060D89" w:rsidRDefault="00060D89" w:rsidP="00060D89">
          <w:pPr>
            <w:pStyle w:val="zzKopfDept"/>
            <w:spacing w:after="0" w:line="240" w:lineRule="auto"/>
            <w:rPr>
              <w:lang w:val="fr-CH" w:eastAsia="en-US"/>
            </w:rPr>
          </w:pPr>
          <w:r>
            <w:rPr>
              <w:lang w:val="fr-CH" w:eastAsia="en-US"/>
            </w:rPr>
            <w:t>Département fédéral de l'intérieur DFI</w:t>
          </w:r>
        </w:p>
        <w:p w14:paraId="5A9ED4D5" w14:textId="77777777" w:rsidR="00060D89" w:rsidRDefault="00060D89" w:rsidP="00060D89">
          <w:pPr>
            <w:pStyle w:val="zzKopfFett"/>
            <w:rPr>
              <w:lang w:val="fr-CH" w:eastAsia="en-US"/>
            </w:rPr>
          </w:pPr>
          <w:r>
            <w:rPr>
              <w:lang w:val="fr-CH" w:eastAsia="en-US"/>
            </w:rPr>
            <w:t>Office fédéral de la santé publique OFSP</w:t>
          </w:r>
        </w:p>
      </w:tc>
    </w:tr>
  </w:tbl>
  <w:p w14:paraId="3687073B" w14:textId="77777777" w:rsidR="004D4B69" w:rsidRPr="00060D89" w:rsidRDefault="004D4B69" w:rsidP="00060D89">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33A2"/>
    <w:multiLevelType w:val="multilevel"/>
    <w:tmpl w:val="3BE671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2FE9"/>
    <w:multiLevelType w:val="multilevel"/>
    <w:tmpl w:val="64E88C04"/>
    <w:lvl w:ilvl="0">
      <w:start w:val="1"/>
      <w:numFmt w:val="bullet"/>
      <w:lvlText w:val=""/>
      <w:lvlJc w:val="left"/>
      <w:pPr>
        <w:ind w:left="720" w:hanging="360"/>
      </w:pPr>
      <w:rPr>
        <w:rFonts w:ascii="Symbol" w:hAnsi="Symbol" w:cs="Symbol" w:hint="default"/>
        <w:lang w:val="fr-CH"/>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42D65"/>
    <w:multiLevelType w:val="multilevel"/>
    <w:tmpl w:val="782236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E756E7"/>
    <w:multiLevelType w:val="multilevel"/>
    <w:tmpl w:val="6400E9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81531F3"/>
    <w:multiLevelType w:val="hybridMultilevel"/>
    <w:tmpl w:val="BED69CB2"/>
    <w:lvl w:ilvl="0" w:tplc="D2906A1A">
      <w:start w:val="1"/>
      <w:numFmt w:val="bullet"/>
      <w:pStyle w:val="Paragraphedeliste"/>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0FB1281"/>
    <w:multiLevelType w:val="multilevel"/>
    <w:tmpl w:val="2FCAC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8"/>
  </w:num>
  <w:num w:numId="4">
    <w:abstractNumId w:val="10"/>
  </w:num>
  <w:num w:numId="5">
    <w:abstractNumId w:val="22"/>
  </w:num>
  <w:num w:numId="6">
    <w:abstractNumId w:val="11"/>
  </w:num>
  <w:num w:numId="7">
    <w:abstractNumId w:val="14"/>
  </w:num>
  <w:num w:numId="8">
    <w:abstractNumId w:val="19"/>
  </w:num>
  <w:num w:numId="9">
    <w:abstractNumId w:val="2"/>
  </w:num>
  <w:num w:numId="10">
    <w:abstractNumId w:val="12"/>
  </w:num>
  <w:num w:numId="11">
    <w:abstractNumId w:val="5"/>
  </w:num>
  <w:num w:numId="12">
    <w:abstractNumId w:val="21"/>
  </w:num>
  <w:num w:numId="13">
    <w:abstractNumId w:val="7"/>
  </w:num>
  <w:num w:numId="14">
    <w:abstractNumId w:val="16"/>
  </w:num>
  <w:num w:numId="15">
    <w:abstractNumId w:val="0"/>
  </w:num>
  <w:num w:numId="16">
    <w:abstractNumId w:val="3"/>
  </w:num>
  <w:num w:numId="17">
    <w:abstractNumId w:val="17"/>
  </w:num>
  <w:num w:numId="18">
    <w:abstractNumId w:val="13"/>
  </w:num>
  <w:num w:numId="19">
    <w:abstractNumId w:val="4"/>
  </w:num>
  <w:num w:numId="20">
    <w:abstractNumId w:val="1"/>
  </w:num>
  <w:num w:numId="21">
    <w:abstractNumId w:val="9"/>
  </w:num>
  <w:num w:numId="22">
    <w:abstractNumId w:val="8"/>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69"/>
    <w:rsid w:val="00060D89"/>
    <w:rsid w:val="000A277D"/>
    <w:rsid w:val="00142BFC"/>
    <w:rsid w:val="001542CA"/>
    <w:rsid w:val="001B150F"/>
    <w:rsid w:val="00253799"/>
    <w:rsid w:val="002A5C0C"/>
    <w:rsid w:val="003C4AD0"/>
    <w:rsid w:val="00417CCF"/>
    <w:rsid w:val="004D4B69"/>
    <w:rsid w:val="007228E1"/>
    <w:rsid w:val="007244E4"/>
    <w:rsid w:val="00850A70"/>
    <w:rsid w:val="00915398"/>
    <w:rsid w:val="009C3660"/>
    <w:rsid w:val="009E3496"/>
    <w:rsid w:val="00AB69AD"/>
    <w:rsid w:val="00AD00B8"/>
    <w:rsid w:val="00B259C3"/>
    <w:rsid w:val="00B53DF2"/>
    <w:rsid w:val="00B76DF7"/>
    <w:rsid w:val="00BB1AE8"/>
    <w:rsid w:val="00C82A8C"/>
    <w:rsid w:val="00CE1D1C"/>
    <w:rsid w:val="00CE2EEE"/>
    <w:rsid w:val="00D005D7"/>
    <w:rsid w:val="00DA2351"/>
    <w:rsid w:val="00E373B7"/>
    <w:rsid w:val="00F03739"/>
    <w:rsid w:val="00F26029"/>
    <w:rsid w:val="00F3013A"/>
    <w:rsid w:val="00F652A6"/>
    <w:rsid w:val="00F805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E6B68E"/>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0" w:lineRule="atLeast"/>
      <w:jc w:val="both"/>
    </w:pPr>
    <w:rPr>
      <w:rFonts w:ascii="Arial" w:hAnsi="Arial"/>
      <w:szCs w:val="24"/>
      <w:lang w:eastAsia="en-US"/>
    </w:rPr>
  </w:style>
  <w:style w:type="paragraph" w:styleId="Titre1">
    <w:name w:val="heading 1"/>
    <w:basedOn w:val="Normal"/>
    <w:next w:val="Normal"/>
    <w:link w:val="Titre1Car"/>
    <w:qFormat/>
    <w:pPr>
      <w:keepNext/>
      <w:pBdr>
        <w:bottom w:val="single" w:sz="4" w:space="1" w:color="FF0000"/>
      </w:pBdr>
      <w:suppressAutoHyphens/>
      <w:spacing w:before="360"/>
      <w:outlineLvl w:val="0"/>
    </w:pPr>
    <w:rPr>
      <w:bCs/>
      <w:caps/>
      <w:color w:val="FF0000"/>
      <w:sz w:val="28"/>
    </w:rPr>
  </w:style>
  <w:style w:type="paragraph" w:styleId="Titre2">
    <w:name w:val="heading 2"/>
    <w:basedOn w:val="Titre1"/>
    <w:next w:val="Normal"/>
    <w:qFormat/>
    <w:pPr>
      <w:outlineLvl w:val="1"/>
    </w:pPr>
    <w:rPr>
      <w:bCs w:val="0"/>
      <w:caps w:val="0"/>
      <w:sz w:val="22"/>
    </w:rPr>
  </w:style>
  <w:style w:type="paragraph" w:styleId="Titre3">
    <w:name w:val="heading 3"/>
    <w:basedOn w:val="Titre2"/>
    <w:next w:val="Normal"/>
    <w:qFormat/>
    <w:pPr>
      <w:numPr>
        <w:ilvl w:val="2"/>
      </w:numPr>
      <w:pBdr>
        <w:bottom w:val="none" w:sz="0" w:space="0" w:color="auto"/>
      </w:pBdr>
      <w:outlineLvl w:val="2"/>
    </w:pPr>
    <w:rPr>
      <w:rFonts w:cs="Arial"/>
      <w:bCs/>
      <w:szCs w:val="26"/>
    </w:rPr>
  </w:style>
  <w:style w:type="paragraph" w:styleId="Titre4">
    <w:name w:val="heading 4"/>
    <w:aliases w:val="fett"/>
    <w:basedOn w:val="Titre3"/>
    <w:next w:val="Normal"/>
    <w:qFormat/>
    <w:pPr>
      <w:numPr>
        <w:ilvl w:val="0"/>
      </w:numPr>
      <w:tabs>
        <w:tab w:val="left" w:pos="1429"/>
      </w:tabs>
      <w:outlineLvl w:val="3"/>
    </w:pPr>
    <w:rPr>
      <w:bCs w:val="0"/>
      <w:szCs w:val="28"/>
    </w:rPr>
  </w:style>
  <w:style w:type="paragraph" w:styleId="Titre5">
    <w:name w:val="heading 5"/>
    <w:aliases w:val="kursiv"/>
    <w:basedOn w:val="Titre4"/>
    <w:next w:val="Normal"/>
    <w:qFormat/>
    <w:pPr>
      <w:outlineLvl w:val="4"/>
    </w:pPr>
    <w:rPr>
      <w:b/>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basedOn w:val="Policepardfaut"/>
    <w:uiPriority w:val="99"/>
    <w:semiHidden/>
    <w:rPr>
      <w:rFonts w:ascii="Arial" w:hAnsi="Arial"/>
      <w:sz w:val="18"/>
      <w:vertAlign w:val="superscript"/>
    </w:rPr>
  </w:style>
  <w:style w:type="paragraph" w:customStyle="1" w:styleId="ListeStrichI">
    <w:name w:val="Liste Strich I"/>
    <w:basedOn w:val="Normal"/>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outlineLvl w:val="9"/>
    </w:pPr>
    <w:rPr>
      <w:szCs w:val="20"/>
      <w:lang w:eastAsia="de-DE"/>
    </w:rPr>
  </w:style>
  <w:style w:type="paragraph" w:customStyle="1" w:styleId="TitelII">
    <w:name w:val="Titel II"/>
    <w:basedOn w:val="Titre2"/>
    <w:next w:val="Normal"/>
    <w:p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basedOn w:val="Policepardfau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zzForm">
    <w:name w:val="zz Form"/>
    <w:basedOn w:val="Normal"/>
    <w:pPr>
      <w:spacing w:line="240" w:lineRule="auto"/>
    </w:pPr>
    <w:rPr>
      <w:sz w:val="15"/>
      <w:szCs w:val="20"/>
      <w:lang w:eastAsia="de-CH"/>
    </w:rPr>
  </w:style>
  <w:style w:type="paragraph" w:styleId="Titre">
    <w:name w:val="Title"/>
    <w:basedOn w:val="Normal"/>
    <w:next w:val="Normal"/>
    <w:link w:val="TitreCar"/>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Normal"/>
    <w:next w:val="Normal"/>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Sous-titre">
    <w:name w:val="Subtitle"/>
    <w:basedOn w:val="Normal"/>
    <w:link w:val="Sous-titreCar"/>
    <w:uiPriority w:val="11"/>
    <w:qFormat/>
    <w:pPr>
      <w:spacing w:after="60"/>
      <w:outlineLvl w:val="1"/>
    </w:pPr>
    <w:rPr>
      <w:rFonts w:cs="Arial"/>
      <w:sz w:val="24"/>
    </w:rPr>
  </w:style>
  <w:style w:type="character" w:styleId="Accentuation">
    <w:name w:val="Emphasis"/>
    <w:basedOn w:val="Policepardfaut"/>
    <w:qFormat/>
    <w:rPr>
      <w:i/>
      <w:iCs/>
    </w:rPr>
  </w:style>
  <w:style w:type="paragraph" w:styleId="Paragraphedeliste">
    <w:name w:val="List Paragraph"/>
    <w:basedOn w:val="Normal"/>
    <w:uiPriority w:val="34"/>
    <w:qFormat/>
    <w:pPr>
      <w:numPr>
        <w:numId w:val="8"/>
      </w:numPr>
      <w:spacing w:after="60" w:line="240" w:lineRule="auto"/>
      <w:ind w:left="714" w:hanging="357"/>
      <w:jc w:val="left"/>
    </w:p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Arial" w:hAnsi="Arial"/>
      <w:sz w:val="22"/>
      <w:szCs w:val="24"/>
      <w:lang w:eastAsia="en-US"/>
    </w:rPr>
  </w:style>
  <w:style w:type="paragraph" w:styleId="Pieddepage">
    <w:name w:val="footer"/>
    <w:basedOn w:val="Normal"/>
    <w:link w:val="PieddepageCar"/>
    <w:uiPriority w:val="99"/>
    <w:unhideWhenUsed/>
    <w:pPr>
      <w:tabs>
        <w:tab w:val="center" w:pos="4536"/>
        <w:tab w:val="right" w:pos="9072"/>
      </w:tabs>
      <w:spacing w:after="0" w:line="160" w:lineRule="auto"/>
    </w:pPr>
    <w:rPr>
      <w:sz w:val="14"/>
    </w:rPr>
  </w:style>
  <w:style w:type="character" w:customStyle="1" w:styleId="PieddepageCar">
    <w:name w:val="Pied de page Car"/>
    <w:basedOn w:val="Policepardfaut"/>
    <w:link w:val="Pieddepage"/>
    <w:uiPriority w:val="99"/>
    <w:rPr>
      <w:rFonts w:ascii="Arial" w:hAnsi="Arial"/>
      <w:sz w:val="14"/>
      <w:szCs w:val="24"/>
      <w:lang w:eastAsia="en-US"/>
    </w:rPr>
  </w:style>
  <w:style w:type="table" w:styleId="Grilledutableau">
    <w:name w:val="Table Grid"/>
    <w:basedOn w:val="TableauNormal"/>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character" w:customStyle="1" w:styleId="NotedebasdepageCar">
    <w:name w:val="Note de bas de page Car"/>
    <w:basedOn w:val="Policepardfaut"/>
    <w:link w:val="Notedebasdepage"/>
    <w:uiPriority w:val="99"/>
    <w:semiHidden/>
    <w:rPr>
      <w:rFonts w:ascii="Arial" w:hAnsi="Arial"/>
      <w:sz w:val="18"/>
      <w:lang w:eastAsia="en-US"/>
    </w:rPr>
  </w:style>
  <w:style w:type="character" w:styleId="Marquedecommentaire">
    <w:name w:val="annotation reference"/>
    <w:basedOn w:val="Policepardfaut"/>
    <w:uiPriority w:val="99"/>
    <w:semiHidden/>
    <w:unhideWhenUsed/>
    <w:qFormat/>
    <w:rPr>
      <w:sz w:val="16"/>
      <w:szCs w:val="16"/>
    </w:rPr>
  </w:style>
  <w:style w:type="paragraph" w:styleId="Commentaire">
    <w:name w:val="annotation text"/>
    <w:basedOn w:val="Normal"/>
    <w:link w:val="CommentaireCar"/>
    <w:uiPriority w:val="99"/>
    <w:semiHidden/>
    <w:unhideWhenUsed/>
    <w:qFormat/>
    <w:pPr>
      <w:spacing w:after="0" w:line="240" w:lineRule="auto"/>
      <w:jc w:val="left"/>
    </w:pPr>
    <w:rPr>
      <w:rFonts w:eastAsiaTheme="minorHAnsi" w:cs="Arial"/>
      <w:szCs w:val="20"/>
    </w:rPr>
  </w:style>
  <w:style w:type="character" w:customStyle="1" w:styleId="CommentaireCar">
    <w:name w:val="Commentaire Car"/>
    <w:basedOn w:val="Policepardfaut"/>
    <w:link w:val="Commentaire"/>
    <w:uiPriority w:val="99"/>
    <w:semiHidden/>
    <w:qFormat/>
    <w:rPr>
      <w:rFonts w:ascii="Arial" w:eastAsiaTheme="minorHAnsi" w:hAnsi="Arial" w:cs="Arial"/>
      <w:lang w:eastAsia="en-US"/>
    </w:rPr>
  </w:style>
  <w:style w:type="paragraph" w:customStyle="1" w:styleId="Aufzhlung3CDB">
    <w:name w:val="Aufzählung 3_CDB"/>
    <w:basedOn w:val="Normal"/>
    <w:uiPriority w:val="1"/>
    <w:pPr>
      <w:numPr>
        <w:numId w:val="6"/>
      </w:numPr>
      <w:jc w:val="left"/>
    </w:pPr>
    <w:rPr>
      <w:noProof/>
      <w:szCs w:val="22"/>
      <w:lang w:eastAsia="de-DE"/>
    </w:rPr>
  </w:style>
  <w:style w:type="character" w:customStyle="1" w:styleId="TitreCar">
    <w:name w:val="Titre Car"/>
    <w:basedOn w:val="Policepardfaut"/>
    <w:link w:val="Titre"/>
    <w:uiPriority w:val="10"/>
    <w:rPr>
      <w:rFonts w:ascii="Arial" w:hAnsi="Arial" w:cs="Arial"/>
      <w:bCs/>
      <w:caps/>
      <w:color w:val="FF0000"/>
      <w:kern w:val="28"/>
      <w:sz w:val="42"/>
      <w:szCs w:val="32"/>
    </w:rPr>
  </w:style>
  <w:style w:type="character" w:customStyle="1" w:styleId="Sous-titreCar">
    <w:name w:val="Sous-titre Car"/>
    <w:basedOn w:val="Policepardfaut"/>
    <w:link w:val="Sous-titre"/>
    <w:uiPriority w:val="11"/>
    <w:rPr>
      <w:rFonts w:ascii="Arial" w:hAnsi="Arial" w:cs="Arial"/>
      <w:sz w:val="24"/>
      <w:szCs w:val="24"/>
      <w:lang w:eastAsia="en-US"/>
    </w:rPr>
  </w:style>
  <w:style w:type="paragraph" w:styleId="Objetducommentaire">
    <w:name w:val="annotation subject"/>
    <w:basedOn w:val="Commentaire"/>
    <w:next w:val="Commentaire"/>
    <w:link w:val="ObjetducommentaireCar"/>
    <w:uiPriority w:val="99"/>
    <w:semiHidden/>
    <w:unhideWhenUsed/>
    <w:pPr>
      <w:spacing w:after="120"/>
      <w:jc w:val="both"/>
    </w:pPr>
    <w:rPr>
      <w:rFonts w:eastAsia="Times New Roman" w:cs="Times New Roman"/>
      <w:b/>
      <w:bCs/>
    </w:rPr>
  </w:style>
  <w:style w:type="character" w:customStyle="1" w:styleId="ObjetducommentaireCar">
    <w:name w:val="Objet du commentaire Car"/>
    <w:basedOn w:val="CommentaireCar"/>
    <w:link w:val="Objetducommentaire"/>
    <w:uiPriority w:val="99"/>
    <w:semiHidden/>
    <w:rPr>
      <w:rFonts w:ascii="Arial" w:eastAsiaTheme="minorHAnsi" w:hAnsi="Arial" w:cs="Arial"/>
      <w:b/>
      <w:bCs/>
      <w:lang w:eastAsia="en-US"/>
    </w:rPr>
  </w:style>
  <w:style w:type="character" w:customStyle="1" w:styleId="Titre1Car">
    <w:name w:val="Titre 1 Car"/>
    <w:basedOn w:val="Policepardfaut"/>
    <w:link w:val="Titre1"/>
    <w:qFormat/>
    <w:rPr>
      <w:rFonts w:ascii="Arial" w:hAnsi="Arial"/>
      <w:bCs/>
      <w:caps/>
      <w:color w:val="FF0000"/>
      <w:sz w:val="28"/>
      <w:szCs w:val="24"/>
      <w:lang w:eastAsia="en-US"/>
    </w:rPr>
  </w:style>
  <w:style w:type="table" w:styleId="Tableausimple1">
    <w:name w:val="Plain Table 1"/>
    <w:basedOn w:val="Tableau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Normal"/>
    <w:link w:val="EinleitungZchn"/>
    <w:qFormat/>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Policepardfaut"/>
    <w:link w:val="Einleitung"/>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pPr>
      <w:spacing w:after="0" w:line="200" w:lineRule="atLeast"/>
    </w:pPr>
    <w:rPr>
      <w:b/>
      <w:caps/>
    </w:rPr>
  </w:style>
  <w:style w:type="character" w:customStyle="1" w:styleId="EinleitungTitelZchn">
    <w:name w:val="Einleitung Titel Zchn"/>
    <w:basedOn w:val="EinleitungZchn"/>
    <w:link w:val="EinleitungTitel"/>
    <w:rPr>
      <w:rFonts w:ascii="Arial" w:hAnsi="Arial" w:cs="Arial"/>
      <w:b/>
      <w:caps/>
      <w:shd w:val="clear" w:color="auto" w:fill="F2F2F2" w:themeFill="background1" w:themeFillShade="F2"/>
      <w:lang w:eastAsia="en-US"/>
    </w:rPr>
  </w:style>
  <w:style w:type="paragraph" w:styleId="Rvision">
    <w:name w:val="Revision"/>
    <w:hidden/>
    <w:uiPriority w:val="99"/>
    <w:semiHidden/>
    <w:rsid w:val="00F0373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g.admin.ch/selbstisolation"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fdovat\Downloads\www.ofsp-coronavirus.ch" TargetMode="External"/><Relationship Id="rId17"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bag.admin.ch/bag/fr/home/krankheiten/ausbrueche-epidemien-pandemien/aktuelle-ausbrueche-epidemien/novel-cov/so-schuetzen-wir-uns.html"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bag.admin.ch/coronavirus-professionnels-de-la-sant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D4E807-95B5-4A93-96DA-A6129EC5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2933</Words>
  <Characters>17306</Characters>
  <Application>Microsoft Office Word</Application>
  <DocSecurity>0</DocSecurity>
  <Lines>144</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Plan de protection sous COVID-19 : modèle pour les entreprises, présentation générale</vt:lpstr>
      <vt:lpstr>MERKBLATT FÜR PRIVATE KINDERBETREUUNGSINSTITUTIONEN - Gesundheitsschutz in privaten Institutionen der familienergänzenden Kinderbetreuung bei COVID-19</vt:lpstr>
    </vt:vector>
  </TitlesOfParts>
  <Manager/>
  <Company>SECO</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protection sous COVID-19 : modèle pour les entreprises, présentation générale</dc:title>
  <dc:subject/>
  <dc:creator>svc-fabawbfconv14</dc:creator>
  <cp:keywords/>
  <dc:description/>
  <cp:lastModifiedBy>DOVAT Frederic</cp:lastModifiedBy>
  <cp:revision>2</cp:revision>
  <cp:lastPrinted>2020-04-01T08:19:00Z</cp:lastPrinted>
  <dcterms:created xsi:type="dcterms:W3CDTF">2020-04-29T13:24:00Z</dcterms:created>
  <dcterms:modified xsi:type="dcterms:W3CDTF">2020-04-29T13:24:00Z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